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67" w:rsidRPr="00E24AD7" w:rsidRDefault="0014131F" w:rsidP="00E61067">
      <w:pPr>
        <w:spacing w:after="0" w:line="240" w:lineRule="auto"/>
        <w:jc w:val="center"/>
        <w:rPr>
          <w:rFonts w:asciiTheme="majorBidi" w:hAnsiTheme="majorBidi" w:cs="Traditional Arabic"/>
          <w:b/>
          <w:bCs/>
          <w:sz w:val="24"/>
          <w:szCs w:val="24"/>
          <w:lang w:val="en-US" w:bidi="ar-TN"/>
        </w:rPr>
      </w:pPr>
      <w:r w:rsidRPr="00E24AD7">
        <w:rPr>
          <w:rFonts w:asciiTheme="majorBidi" w:hAnsiTheme="majorBidi" w:cs="Traditional Arabic" w:hint="cs"/>
          <w:b/>
          <w:bCs/>
          <w:sz w:val="24"/>
          <w:szCs w:val="24"/>
          <w:rtl/>
          <w:lang w:val="en-US" w:bidi="ar-TN"/>
        </w:rPr>
        <w:t>الجمهورية</w:t>
      </w:r>
      <w:r w:rsidR="00E61067" w:rsidRPr="00E24AD7">
        <w:rPr>
          <w:rFonts w:asciiTheme="majorBidi" w:hAnsiTheme="majorBidi" w:cs="Traditional Arabic" w:hint="cs"/>
          <w:b/>
          <w:bCs/>
          <w:sz w:val="24"/>
          <w:szCs w:val="24"/>
          <w:rtl/>
          <w:lang w:val="en-US" w:bidi="ar-TN"/>
        </w:rPr>
        <w:t xml:space="preserve"> التونسية </w:t>
      </w:r>
      <w:r w:rsidR="00843BD2" w:rsidRPr="00E24AD7">
        <w:rPr>
          <w:rFonts w:asciiTheme="majorBidi" w:hAnsiTheme="majorBidi" w:cs="Traditional Arabic" w:hint="cs"/>
          <w:b/>
          <w:bCs/>
          <w:sz w:val="24"/>
          <w:szCs w:val="24"/>
          <w:rtl/>
          <w:lang w:val="en-US" w:bidi="ar-TN"/>
        </w:rPr>
        <w:t xml:space="preserve"> </w:t>
      </w:r>
    </w:p>
    <w:p w:rsidR="00E61067" w:rsidRPr="00E24AD7" w:rsidRDefault="00E61067" w:rsidP="00E61067">
      <w:pPr>
        <w:spacing w:after="0" w:line="240" w:lineRule="auto"/>
        <w:jc w:val="center"/>
        <w:rPr>
          <w:rFonts w:asciiTheme="majorBidi" w:hAnsiTheme="majorBidi" w:cs="Traditional Arabic"/>
          <w:b/>
          <w:bCs/>
          <w:sz w:val="24"/>
          <w:szCs w:val="24"/>
          <w:rtl/>
          <w:lang w:val="en-US" w:bidi="ar-TN"/>
        </w:rPr>
      </w:pPr>
      <w:r w:rsidRPr="00E24AD7">
        <w:rPr>
          <w:rFonts w:asciiTheme="majorBidi" w:hAnsiTheme="majorBidi" w:cs="Traditional Arabic" w:hint="cs"/>
          <w:b/>
          <w:bCs/>
          <w:sz w:val="24"/>
          <w:szCs w:val="24"/>
          <w:rtl/>
          <w:lang w:val="en-US" w:bidi="ar-TN"/>
        </w:rPr>
        <w:t xml:space="preserve">رئـاسة الحكومة </w:t>
      </w:r>
    </w:p>
    <w:p w:rsidR="00724B27" w:rsidRDefault="00E61067" w:rsidP="00E61067">
      <w:pPr>
        <w:spacing w:after="0" w:line="240" w:lineRule="auto"/>
        <w:jc w:val="center"/>
        <w:rPr>
          <w:rFonts w:asciiTheme="majorBidi" w:hAnsiTheme="majorBidi" w:cs="Traditional Arabic"/>
          <w:b/>
          <w:bCs/>
          <w:sz w:val="24"/>
          <w:szCs w:val="24"/>
          <w:rtl/>
          <w:lang w:val="en-US" w:bidi="ar-TN"/>
        </w:rPr>
      </w:pPr>
      <w:r w:rsidRPr="00E24AD7">
        <w:rPr>
          <w:rFonts w:asciiTheme="majorBidi" w:hAnsiTheme="majorBidi" w:cs="Traditional Arabic" w:hint="cs"/>
          <w:b/>
          <w:bCs/>
          <w:sz w:val="24"/>
          <w:szCs w:val="24"/>
          <w:rtl/>
          <w:lang w:val="en-US" w:bidi="ar-TN"/>
        </w:rPr>
        <w:t>الإدارة العامة للمصالح المشتركة</w:t>
      </w:r>
    </w:p>
    <w:p w:rsidR="00E24AD7" w:rsidRPr="00B86E88" w:rsidRDefault="00E24AD7" w:rsidP="00E61067">
      <w:pPr>
        <w:spacing w:after="0" w:line="240" w:lineRule="auto"/>
        <w:jc w:val="center"/>
        <w:rPr>
          <w:rFonts w:asciiTheme="majorBidi" w:hAnsiTheme="majorBidi" w:cs="Traditional Arabic"/>
          <w:b/>
          <w:bCs/>
          <w:sz w:val="2"/>
          <w:szCs w:val="2"/>
          <w:lang w:val="en-US" w:bidi="ar-TN"/>
        </w:rPr>
      </w:pPr>
    </w:p>
    <w:p w:rsidR="00E61067" w:rsidRPr="001F3F52" w:rsidRDefault="009316E2" w:rsidP="0070683A">
      <w:pPr>
        <w:spacing w:after="0" w:line="240" w:lineRule="auto"/>
        <w:jc w:val="center"/>
        <w:rPr>
          <w:rFonts w:cs="Traditional Arabic"/>
          <w:b/>
          <w:bCs/>
          <w:sz w:val="36"/>
          <w:szCs w:val="36"/>
          <w:rtl/>
          <w:lang w:bidi="ar-TN"/>
        </w:rPr>
      </w:pPr>
      <w:r w:rsidRPr="001F3F52">
        <w:rPr>
          <w:rFonts w:cs="Traditional Arabic" w:hint="cs"/>
          <w:b/>
          <w:bCs/>
          <w:sz w:val="36"/>
          <w:szCs w:val="36"/>
          <w:rtl/>
          <w:lang w:bidi="ar-TN"/>
        </w:rPr>
        <w:t xml:space="preserve">طلب العروض </w:t>
      </w:r>
      <w:r w:rsidR="00724B27" w:rsidRPr="001F3F52">
        <w:rPr>
          <w:rFonts w:cs="Traditional Arabic" w:hint="cs"/>
          <w:b/>
          <w:bCs/>
          <w:sz w:val="36"/>
          <w:szCs w:val="36"/>
          <w:rtl/>
          <w:lang w:bidi="ar-TN"/>
        </w:rPr>
        <w:t>عدد</w:t>
      </w:r>
      <w:r w:rsidR="001F3F52" w:rsidRPr="001F3F52">
        <w:rPr>
          <w:rFonts w:cs="Traditional Arabic" w:hint="cs"/>
          <w:b/>
          <w:bCs/>
          <w:sz w:val="36"/>
          <w:szCs w:val="36"/>
          <w:rtl/>
          <w:lang w:bidi="ar-TN"/>
        </w:rPr>
        <w:t xml:space="preserve"> </w:t>
      </w:r>
      <w:r w:rsidR="00DE1289">
        <w:rPr>
          <w:rFonts w:cs="Traditional Arabic" w:hint="cs"/>
          <w:b/>
          <w:bCs/>
          <w:sz w:val="36"/>
          <w:szCs w:val="36"/>
          <w:rtl/>
          <w:lang w:bidi="ar-TN"/>
        </w:rPr>
        <w:t>07</w:t>
      </w:r>
      <w:r w:rsidR="00E24AD7">
        <w:rPr>
          <w:rFonts w:cs="Traditional Arabic" w:hint="cs"/>
          <w:b/>
          <w:bCs/>
          <w:sz w:val="36"/>
          <w:szCs w:val="36"/>
          <w:rtl/>
          <w:lang w:bidi="ar-TN"/>
        </w:rPr>
        <w:t>/</w:t>
      </w:r>
      <w:r w:rsidR="0070683A">
        <w:rPr>
          <w:rFonts w:cs="Traditional Arabic" w:hint="cs"/>
          <w:b/>
          <w:bCs/>
          <w:sz w:val="36"/>
          <w:szCs w:val="36"/>
          <w:rtl/>
          <w:lang w:bidi="ar-TN"/>
        </w:rPr>
        <w:t>2020</w:t>
      </w:r>
      <w:r w:rsidR="00E24AD7">
        <w:rPr>
          <w:rFonts w:cs="Traditional Arabic" w:hint="cs"/>
          <w:b/>
          <w:bCs/>
          <w:sz w:val="36"/>
          <w:szCs w:val="36"/>
          <w:rtl/>
          <w:lang w:bidi="ar-TN"/>
        </w:rPr>
        <w:t xml:space="preserve"> </w:t>
      </w:r>
    </w:p>
    <w:p w:rsidR="00185977" w:rsidRDefault="00DE1289" w:rsidP="00DE1289">
      <w:pPr>
        <w:spacing w:after="0" w:line="240" w:lineRule="auto"/>
        <w:jc w:val="center"/>
        <w:rPr>
          <w:rFonts w:asciiTheme="majorBidi" w:hAnsiTheme="majorBidi" w:cs="Traditional Arabic"/>
          <w:b/>
          <w:bCs/>
          <w:sz w:val="20"/>
          <w:szCs w:val="20"/>
          <w:rtl/>
          <w:lang w:val="en-US" w:bidi="ar-TN"/>
        </w:rPr>
      </w:pPr>
      <w:r>
        <w:rPr>
          <w:rFonts w:asciiTheme="majorBidi" w:hAnsiTheme="majorBidi" w:cs="Traditional Arabic" w:hint="cs"/>
          <w:b/>
          <w:bCs/>
          <w:sz w:val="36"/>
          <w:szCs w:val="36"/>
          <w:rtl/>
          <w:lang w:val="en-US" w:bidi="ar-TN"/>
        </w:rPr>
        <w:t>لرقن وطباعة مجلة الهداية</w:t>
      </w:r>
    </w:p>
    <w:p w:rsidR="00F2127A" w:rsidRPr="00AF37C9" w:rsidRDefault="00F2127A" w:rsidP="00F2127A">
      <w:pPr>
        <w:bidi/>
        <w:spacing w:after="0" w:line="240" w:lineRule="auto"/>
        <w:jc w:val="both"/>
        <w:rPr>
          <w:rFonts w:asciiTheme="majorBidi" w:hAnsiTheme="majorBidi" w:cs="Traditional Arabic"/>
          <w:b/>
          <w:bCs/>
          <w:sz w:val="2"/>
          <w:szCs w:val="2"/>
          <w:rtl/>
          <w:lang w:val="en-US" w:bidi="ar-TN"/>
        </w:rPr>
      </w:pPr>
    </w:p>
    <w:p w:rsidR="005C4870" w:rsidRPr="005C4870" w:rsidRDefault="00E61067" w:rsidP="0070683A">
      <w:pPr>
        <w:bidi/>
        <w:spacing w:after="0" w:line="240" w:lineRule="auto"/>
        <w:ind w:left="142" w:right="-567"/>
        <w:rPr>
          <w:rFonts w:ascii="Times New Roman" w:eastAsia="Times New Roman" w:hAnsi="Times New Roman" w:cs="Traditional Arabic"/>
          <w:b/>
          <w:bCs/>
          <w:sz w:val="32"/>
          <w:szCs w:val="32"/>
          <w:rtl/>
          <w:lang w:eastAsia="fr-FR"/>
        </w:rPr>
      </w:pPr>
      <w:r w:rsidRPr="00452D84">
        <w:rPr>
          <w:rFonts w:asciiTheme="majorBidi" w:hAnsiTheme="majorBidi" w:cs="Traditional Arabic" w:hint="cs"/>
          <w:b/>
          <w:bCs/>
          <w:sz w:val="36"/>
          <w:szCs w:val="36"/>
          <w:u w:val="single"/>
          <w:rtl/>
          <w:lang w:val="en-US" w:bidi="ar-TN"/>
        </w:rPr>
        <w:t>موضوع</w:t>
      </w:r>
      <w:r w:rsidR="0000042A">
        <w:rPr>
          <w:rFonts w:asciiTheme="majorBidi" w:hAnsiTheme="majorBidi" w:cs="Traditional Arabic" w:hint="cs"/>
          <w:b/>
          <w:bCs/>
          <w:sz w:val="36"/>
          <w:szCs w:val="36"/>
          <w:u w:val="single"/>
          <w:rtl/>
          <w:lang w:val="en-US" w:bidi="ar-TN"/>
        </w:rPr>
        <w:t xml:space="preserve"> </w:t>
      </w:r>
      <w:r w:rsidR="009316E2">
        <w:rPr>
          <w:rFonts w:asciiTheme="majorBidi" w:hAnsiTheme="majorBidi" w:cs="Traditional Arabic" w:hint="cs"/>
          <w:b/>
          <w:bCs/>
          <w:sz w:val="36"/>
          <w:szCs w:val="36"/>
          <w:u w:val="single"/>
          <w:rtl/>
          <w:lang w:val="en-US" w:bidi="ar-TN"/>
        </w:rPr>
        <w:t>طلب العروض</w:t>
      </w:r>
      <w:r w:rsidR="0000042A">
        <w:rPr>
          <w:rFonts w:asciiTheme="majorBidi" w:hAnsiTheme="majorBidi" w:cs="Traditional Arabic" w:hint="cs"/>
          <w:b/>
          <w:bCs/>
          <w:sz w:val="36"/>
          <w:szCs w:val="36"/>
          <w:u w:val="single"/>
          <w:rtl/>
          <w:lang w:val="en-US" w:bidi="ar-TN"/>
        </w:rPr>
        <w:t>:</w:t>
      </w:r>
      <w:r w:rsidR="00843BD2" w:rsidRPr="00843BD2">
        <w:rPr>
          <w:rFonts w:ascii="Times New Roman" w:eastAsia="Times New Roman" w:hAnsi="Times New Roman" w:cs="Traditional Arabic" w:hint="cs"/>
          <w:b/>
          <w:bCs/>
          <w:sz w:val="32"/>
          <w:szCs w:val="32"/>
          <w:rtl/>
          <w:lang w:eastAsia="fr-FR"/>
        </w:rPr>
        <w:t xml:space="preserve"> </w:t>
      </w:r>
      <w:r w:rsidR="00A8133C" w:rsidRPr="00A8133C">
        <w:rPr>
          <w:rFonts w:asciiTheme="majorBidi" w:hAnsiTheme="majorBidi" w:cs="Traditional Arabic" w:hint="cs"/>
          <w:sz w:val="32"/>
          <w:szCs w:val="32"/>
          <w:rtl/>
          <w:lang w:val="en-US" w:bidi="ar-TN"/>
        </w:rPr>
        <w:t xml:space="preserve">تعتزم رئاسة الحكومة إعلان طلب عروض </w:t>
      </w:r>
      <w:r w:rsidR="00DE1289">
        <w:rPr>
          <w:rFonts w:asciiTheme="majorBidi" w:hAnsiTheme="majorBidi" w:cs="Traditional Arabic" w:hint="cs"/>
          <w:sz w:val="32"/>
          <w:szCs w:val="32"/>
          <w:rtl/>
          <w:lang w:val="en-US" w:bidi="ar-TN"/>
        </w:rPr>
        <w:t>لرقن وطباعة مجلة الهداية</w:t>
      </w:r>
      <w:r w:rsidR="00E24AD7">
        <w:rPr>
          <w:rFonts w:asciiTheme="majorBidi" w:hAnsiTheme="majorBidi" w:cs="Traditional Arabic" w:hint="cs"/>
          <w:sz w:val="32"/>
          <w:szCs w:val="32"/>
          <w:rtl/>
          <w:lang w:val="en-US" w:bidi="ar-TN"/>
        </w:rPr>
        <w:t>. حيث</w:t>
      </w:r>
      <w:r w:rsidR="00A07DFA">
        <w:rPr>
          <w:rFonts w:asciiTheme="majorBidi" w:hAnsiTheme="majorBidi" w:cs="Traditional Arabic" w:hint="cs"/>
          <w:sz w:val="32"/>
          <w:szCs w:val="32"/>
          <w:rtl/>
          <w:lang w:val="en-US" w:bidi="ar-TN"/>
        </w:rPr>
        <w:t xml:space="preserve"> </w:t>
      </w:r>
      <w:r w:rsidR="005C4870" w:rsidRPr="00E14984">
        <w:rPr>
          <w:rFonts w:ascii="Times New Roman" w:eastAsia="Times New Roman" w:hAnsi="Times New Roman" w:cs="Traditional Arabic" w:hint="cs"/>
          <w:sz w:val="32"/>
          <w:szCs w:val="32"/>
          <w:rtl/>
          <w:lang w:eastAsia="fr-FR"/>
        </w:rPr>
        <w:t>يحتوي طلب العروض على</w:t>
      </w:r>
      <w:r w:rsidR="008E108B" w:rsidRPr="00E14984">
        <w:rPr>
          <w:rFonts w:ascii="Times New Roman" w:eastAsia="Times New Roman" w:hAnsi="Times New Roman" w:cs="Traditional Arabic" w:hint="cs"/>
          <w:sz w:val="32"/>
          <w:szCs w:val="32"/>
          <w:rtl/>
          <w:lang w:eastAsia="fr-FR"/>
        </w:rPr>
        <w:t xml:space="preserve"> </w:t>
      </w:r>
      <w:r w:rsidR="00DE1289">
        <w:rPr>
          <w:rFonts w:ascii="Times New Roman" w:eastAsia="Times New Roman" w:hAnsi="Times New Roman" w:cs="Traditional Arabic" w:hint="cs"/>
          <w:sz w:val="32"/>
          <w:szCs w:val="32"/>
          <w:rtl/>
          <w:lang w:eastAsia="fr-FR"/>
        </w:rPr>
        <w:t>قسط وحيد</w:t>
      </w:r>
      <w:r w:rsidR="005C4870" w:rsidRPr="00E14984">
        <w:rPr>
          <w:rFonts w:ascii="Times New Roman" w:eastAsia="Times New Roman" w:hAnsi="Times New Roman" w:cs="Traditional Arabic" w:hint="cs"/>
          <w:sz w:val="32"/>
          <w:szCs w:val="32"/>
          <w:rtl/>
          <w:lang w:eastAsia="fr-FR"/>
        </w:rPr>
        <w:t xml:space="preserve"> كما </w:t>
      </w:r>
      <w:r w:rsidR="001F3F52" w:rsidRPr="00E14984">
        <w:rPr>
          <w:rFonts w:ascii="Times New Roman" w:eastAsia="Times New Roman" w:hAnsi="Times New Roman" w:cs="Traditional Arabic" w:hint="cs"/>
          <w:sz w:val="32"/>
          <w:szCs w:val="32"/>
          <w:rtl/>
          <w:lang w:eastAsia="fr-FR"/>
        </w:rPr>
        <w:t>يلي</w:t>
      </w:r>
      <w:r w:rsidR="001F3F52" w:rsidRPr="005C4870">
        <w:rPr>
          <w:rFonts w:ascii="Times New Roman" w:eastAsia="Times New Roman" w:hAnsi="Times New Roman" w:cs="Traditional Arabic" w:hint="cs"/>
          <w:b/>
          <w:bCs/>
          <w:sz w:val="32"/>
          <w:szCs w:val="32"/>
          <w:rtl/>
          <w:lang w:eastAsia="fr-FR"/>
        </w:rPr>
        <w:t>:</w:t>
      </w:r>
    </w:p>
    <w:p w:rsidR="005C4870" w:rsidRPr="005C4870" w:rsidRDefault="005C4870" w:rsidP="005C4870">
      <w:pPr>
        <w:bidi/>
        <w:spacing w:after="0" w:line="240" w:lineRule="auto"/>
        <w:rPr>
          <w:rFonts w:ascii="Times New Roman" w:eastAsia="Times New Roman" w:hAnsi="Times New Roman" w:cs="Traditional Arabic"/>
          <w:sz w:val="2"/>
          <w:szCs w:val="2"/>
          <w:rtl/>
          <w:lang w:eastAsia="fr-FR"/>
        </w:rPr>
      </w:pPr>
    </w:p>
    <w:tbl>
      <w:tblPr>
        <w:bidiVisual/>
        <w:tblW w:w="10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
        <w:gridCol w:w="7712"/>
        <w:gridCol w:w="2473"/>
      </w:tblGrid>
      <w:tr w:rsidR="001F3F52" w:rsidRPr="001F3F52" w:rsidTr="00747F98">
        <w:trPr>
          <w:trHeight w:val="514"/>
          <w:jc w:val="center"/>
        </w:trPr>
        <w:tc>
          <w:tcPr>
            <w:tcW w:w="778" w:type="dxa"/>
            <w:shd w:val="clear" w:color="auto" w:fill="D9D9D9"/>
            <w:vAlign w:val="center"/>
          </w:tcPr>
          <w:p w:rsidR="001F3F52" w:rsidRPr="001F3F52" w:rsidRDefault="001F3F52" w:rsidP="001F3F52">
            <w:pPr>
              <w:bidi/>
              <w:spacing w:after="0" w:line="240" w:lineRule="auto"/>
              <w:jc w:val="center"/>
              <w:rPr>
                <w:rFonts w:ascii="Times New Roman" w:eastAsia="Times New Roman" w:hAnsi="Times New Roman" w:cs="Times New Roman"/>
                <w:b/>
                <w:bCs/>
                <w:szCs w:val="28"/>
                <w:rtl/>
                <w:lang w:val="en-US"/>
              </w:rPr>
            </w:pPr>
            <w:r w:rsidRPr="001F3F52">
              <w:rPr>
                <w:rFonts w:ascii="Times New Roman" w:eastAsia="Times New Roman" w:hAnsi="Times New Roman" w:cs="Times New Roman" w:hint="cs"/>
                <w:b/>
                <w:bCs/>
                <w:szCs w:val="28"/>
                <w:rtl/>
                <w:lang w:val="en-US"/>
              </w:rPr>
              <w:t>العدد الرتبي</w:t>
            </w:r>
          </w:p>
        </w:tc>
        <w:tc>
          <w:tcPr>
            <w:tcW w:w="7712" w:type="dxa"/>
            <w:shd w:val="clear" w:color="auto" w:fill="D9D9D9"/>
            <w:vAlign w:val="center"/>
          </w:tcPr>
          <w:p w:rsidR="001F3F52" w:rsidRPr="001F3F52" w:rsidRDefault="001F3F52" w:rsidP="001F3F52">
            <w:pPr>
              <w:bidi/>
              <w:spacing w:after="0" w:line="240" w:lineRule="auto"/>
              <w:jc w:val="center"/>
              <w:rPr>
                <w:rFonts w:ascii="Times New Roman" w:eastAsia="Times New Roman" w:hAnsi="Times New Roman" w:cs="Times New Roman"/>
                <w:b/>
                <w:bCs/>
                <w:szCs w:val="28"/>
                <w:rtl/>
                <w:lang w:val="en-US"/>
              </w:rPr>
            </w:pPr>
            <w:r w:rsidRPr="001F3F52">
              <w:rPr>
                <w:rFonts w:ascii="Times New Roman" w:eastAsia="Times New Roman" w:hAnsi="Times New Roman" w:cs="Times New Roman" w:hint="cs"/>
                <w:b/>
                <w:bCs/>
                <w:szCs w:val="28"/>
                <w:rtl/>
                <w:lang w:val="en-US"/>
              </w:rPr>
              <w:t>موضوع القسط</w:t>
            </w:r>
          </w:p>
        </w:tc>
        <w:tc>
          <w:tcPr>
            <w:tcW w:w="2473" w:type="dxa"/>
            <w:shd w:val="clear" w:color="auto" w:fill="D9D9D9"/>
            <w:vAlign w:val="center"/>
          </w:tcPr>
          <w:p w:rsidR="003E471A" w:rsidRPr="001F3F52" w:rsidRDefault="001F3F52" w:rsidP="005B73D8">
            <w:pPr>
              <w:bidi/>
              <w:spacing w:after="0" w:line="240" w:lineRule="auto"/>
              <w:jc w:val="center"/>
              <w:rPr>
                <w:rFonts w:ascii="Times New Roman" w:eastAsia="Times New Roman" w:hAnsi="Times New Roman" w:cs="Times New Roman"/>
                <w:b/>
                <w:bCs/>
                <w:szCs w:val="28"/>
                <w:rtl/>
                <w:lang w:val="en-US"/>
              </w:rPr>
            </w:pPr>
            <w:r>
              <w:rPr>
                <w:rFonts w:ascii="Times New Roman" w:eastAsia="Times New Roman" w:hAnsi="Times New Roman" w:cs="Times New Roman" w:hint="cs"/>
                <w:b/>
                <w:bCs/>
                <w:szCs w:val="28"/>
                <w:rtl/>
                <w:lang w:val="en-US"/>
              </w:rPr>
              <w:t>مبلغ الضمان المالي الوقتي</w:t>
            </w:r>
            <w:r w:rsidR="005B73D8">
              <w:rPr>
                <w:rFonts w:ascii="Times New Roman" w:eastAsia="Times New Roman" w:hAnsi="Times New Roman" w:cs="Times New Roman" w:hint="cs"/>
                <w:b/>
                <w:bCs/>
                <w:szCs w:val="28"/>
                <w:rtl/>
                <w:lang w:val="en-US"/>
              </w:rPr>
              <w:t xml:space="preserve"> </w:t>
            </w:r>
            <w:r w:rsidR="003E471A">
              <w:rPr>
                <w:rFonts w:ascii="Times New Roman" w:eastAsia="Times New Roman" w:hAnsi="Times New Roman" w:cs="Times New Roman" w:hint="cs"/>
                <w:b/>
                <w:bCs/>
                <w:szCs w:val="28"/>
                <w:rtl/>
                <w:lang w:val="en-US"/>
              </w:rPr>
              <w:t>بالدينار</w:t>
            </w:r>
          </w:p>
        </w:tc>
      </w:tr>
      <w:tr w:rsidR="00747F98" w:rsidRPr="001F3F52" w:rsidTr="008A0547">
        <w:trPr>
          <w:trHeight w:val="514"/>
          <w:jc w:val="center"/>
        </w:trPr>
        <w:tc>
          <w:tcPr>
            <w:tcW w:w="778" w:type="dxa"/>
            <w:shd w:val="clear" w:color="auto" w:fill="auto"/>
            <w:vAlign w:val="center"/>
          </w:tcPr>
          <w:p w:rsidR="00747F98" w:rsidRPr="001F3F52" w:rsidRDefault="00747F98" w:rsidP="00747F98">
            <w:pPr>
              <w:bidi/>
              <w:spacing w:after="0" w:line="240" w:lineRule="auto"/>
              <w:jc w:val="center"/>
              <w:rPr>
                <w:rFonts w:ascii="Times New Roman" w:eastAsia="Times New Roman" w:hAnsi="Times New Roman" w:cs="Times New Roman"/>
                <w:szCs w:val="28"/>
                <w:rtl/>
                <w:lang w:val="en-US"/>
              </w:rPr>
            </w:pPr>
            <w:r w:rsidRPr="001F3F52">
              <w:rPr>
                <w:rFonts w:ascii="Times New Roman" w:eastAsia="Times New Roman" w:hAnsi="Times New Roman" w:cs="Times New Roman" w:hint="cs"/>
                <w:szCs w:val="28"/>
                <w:rtl/>
                <w:lang w:val="en-US"/>
              </w:rPr>
              <w:t>01</w:t>
            </w:r>
          </w:p>
        </w:tc>
        <w:tc>
          <w:tcPr>
            <w:tcW w:w="7712" w:type="dxa"/>
            <w:shd w:val="clear" w:color="auto" w:fill="auto"/>
            <w:vAlign w:val="center"/>
          </w:tcPr>
          <w:p w:rsidR="00747F98" w:rsidRPr="001F3F52" w:rsidRDefault="00747F98" w:rsidP="00747F98">
            <w:pPr>
              <w:keepNext/>
              <w:bidi/>
              <w:spacing w:after="0" w:line="240" w:lineRule="auto"/>
              <w:outlineLvl w:val="1"/>
              <w:rPr>
                <w:rFonts w:ascii="Traditional Arabic" w:eastAsia="Times New Roman" w:hAnsi="Traditional Arabic" w:cs="Traditional Arabic"/>
                <w:color w:val="000000"/>
                <w:sz w:val="32"/>
                <w:szCs w:val="32"/>
                <w:u w:val="single"/>
                <w:rtl/>
                <w:lang w:val="en-US" w:bidi="ar-TN"/>
              </w:rPr>
            </w:pPr>
            <w:r w:rsidRPr="001F3F52">
              <w:rPr>
                <w:rFonts w:ascii="Traditional Arabic" w:eastAsia="Times New Roman" w:hAnsi="Traditional Arabic" w:cs="Traditional Arabic"/>
                <w:color w:val="000000"/>
                <w:sz w:val="32"/>
                <w:szCs w:val="32"/>
                <w:u w:val="single"/>
                <w:rtl/>
                <w:lang w:val="en-US"/>
              </w:rPr>
              <w:t xml:space="preserve">قسط </w:t>
            </w:r>
            <w:r w:rsidR="00DE1289">
              <w:rPr>
                <w:rFonts w:ascii="Traditional Arabic" w:eastAsia="Times New Roman" w:hAnsi="Traditional Arabic" w:cs="Traditional Arabic" w:hint="cs"/>
                <w:color w:val="000000"/>
                <w:sz w:val="32"/>
                <w:szCs w:val="32"/>
                <w:u w:val="single"/>
                <w:rtl/>
                <w:lang w:val="en-US"/>
              </w:rPr>
              <w:t>وحيد</w:t>
            </w:r>
            <w:r w:rsidRPr="001F3F52">
              <w:rPr>
                <w:rFonts w:ascii="Traditional Arabic" w:eastAsia="Times New Roman" w:hAnsi="Traditional Arabic" w:cs="Traditional Arabic"/>
                <w:color w:val="000000"/>
                <w:sz w:val="32"/>
                <w:szCs w:val="32"/>
                <w:rtl/>
                <w:lang w:val="en-US"/>
              </w:rPr>
              <w:t>:</w:t>
            </w:r>
            <w:r w:rsidRPr="001F3F52">
              <w:rPr>
                <w:rFonts w:ascii="Traditional Arabic" w:eastAsia="Times New Roman" w:hAnsi="Traditional Arabic" w:cs="Traditional Arabic"/>
                <w:color w:val="000000"/>
                <w:sz w:val="32"/>
                <w:szCs w:val="32"/>
                <w:rtl/>
                <w:lang w:val="en-US" w:bidi="ar-TN"/>
              </w:rPr>
              <w:t xml:space="preserve"> </w:t>
            </w:r>
            <w:r w:rsidR="00DE1289">
              <w:rPr>
                <w:rFonts w:ascii="Traditional Arabic" w:eastAsia="Times New Roman" w:hAnsi="Traditional Arabic" w:cs="Traditional Arabic" w:hint="cs"/>
                <w:color w:val="000000"/>
                <w:sz w:val="32"/>
                <w:szCs w:val="32"/>
                <w:rtl/>
                <w:lang w:val="en-US" w:bidi="ar-TN"/>
              </w:rPr>
              <w:t>رقن وطباعة مجلة الهداية</w:t>
            </w:r>
          </w:p>
        </w:tc>
        <w:tc>
          <w:tcPr>
            <w:tcW w:w="2473" w:type="dxa"/>
            <w:vAlign w:val="center"/>
          </w:tcPr>
          <w:p w:rsidR="00747F98" w:rsidRPr="00E11ABA" w:rsidRDefault="008C3D32" w:rsidP="008C3D32">
            <w:pPr>
              <w:jc w:val="center"/>
              <w:rPr>
                <w:rFonts w:asciiTheme="majorBidi" w:hAnsiTheme="majorBidi" w:cstheme="majorBidi"/>
                <w:b/>
                <w:bCs/>
                <w:i/>
                <w:iCs/>
                <w:sz w:val="28"/>
                <w:szCs w:val="28"/>
                <w:lang w:bidi="ar-TN"/>
              </w:rPr>
            </w:pPr>
            <w:r>
              <w:rPr>
                <w:rFonts w:asciiTheme="majorBidi" w:hAnsiTheme="majorBidi" w:cstheme="majorBidi" w:hint="cs"/>
                <w:b/>
                <w:bCs/>
                <w:i/>
                <w:iCs/>
                <w:sz w:val="28"/>
                <w:szCs w:val="28"/>
                <w:rtl/>
                <w:lang w:bidi="ar-TN"/>
              </w:rPr>
              <w:t>800</w:t>
            </w:r>
          </w:p>
        </w:tc>
      </w:tr>
    </w:tbl>
    <w:p w:rsidR="00DE1289" w:rsidRDefault="00DE1289" w:rsidP="00591C2E">
      <w:pPr>
        <w:widowControl w:val="0"/>
        <w:bidi/>
        <w:spacing w:after="0" w:line="240" w:lineRule="auto"/>
        <w:ind w:hanging="850"/>
        <w:rPr>
          <w:rFonts w:ascii="Traditional Arabic" w:eastAsia="Times New Roman" w:hAnsi="Traditional Arabic" w:cs="Traditional Arabic"/>
          <w:sz w:val="32"/>
          <w:szCs w:val="32"/>
          <w:rtl/>
          <w:lang w:bidi="ar-TN"/>
        </w:rPr>
      </w:pPr>
    </w:p>
    <w:p w:rsidR="00591C2E" w:rsidRPr="00591C2E" w:rsidRDefault="00627AE1" w:rsidP="00DE1289">
      <w:pPr>
        <w:widowControl w:val="0"/>
        <w:bidi/>
        <w:spacing w:after="0" w:line="240" w:lineRule="auto"/>
        <w:ind w:hanging="850"/>
        <w:rPr>
          <w:rFonts w:ascii="Traditional Arabic" w:eastAsia="Times New Roman" w:hAnsi="Traditional Arabic" w:cs="Traditional Arabic"/>
          <w:b/>
          <w:bCs/>
          <w:sz w:val="2"/>
          <w:szCs w:val="2"/>
          <w:lang w:bidi="ar-TN"/>
        </w:rPr>
      </w:pPr>
      <w:r>
        <w:rPr>
          <w:rFonts w:ascii="Traditional Arabic" w:eastAsia="Times New Roman" w:hAnsi="Traditional Arabic" w:cs="Traditional Arabic" w:hint="cs"/>
          <w:sz w:val="32"/>
          <w:szCs w:val="32"/>
          <w:rtl/>
          <w:lang w:bidi="ar-TN"/>
        </w:rPr>
        <w:t xml:space="preserve">          </w:t>
      </w:r>
      <w:r w:rsidR="00185977" w:rsidRPr="00185977">
        <w:rPr>
          <w:rFonts w:ascii="Traditional Arabic" w:eastAsia="Times New Roman" w:hAnsi="Traditional Arabic" w:cs="Traditional Arabic"/>
          <w:sz w:val="32"/>
          <w:szCs w:val="32"/>
          <w:lang w:bidi="ar-TN"/>
        </w:rPr>
        <w:t xml:space="preserve">   </w:t>
      </w:r>
    </w:p>
    <w:p w:rsidR="00E61067" w:rsidRDefault="00241351" w:rsidP="001F3F52">
      <w:pPr>
        <w:bidi/>
        <w:spacing w:after="120" w:line="240" w:lineRule="auto"/>
        <w:jc w:val="both"/>
        <w:rPr>
          <w:rFonts w:asciiTheme="majorBidi" w:hAnsiTheme="majorBidi" w:cs="Traditional Arabic"/>
          <w:b/>
          <w:bCs/>
          <w:sz w:val="28"/>
          <w:szCs w:val="28"/>
          <w:rtl/>
          <w:lang w:bidi="ar-TN"/>
        </w:rPr>
      </w:pPr>
      <w:r>
        <w:rPr>
          <w:rFonts w:asciiTheme="majorBidi" w:hAnsiTheme="majorBidi" w:cs="Traditional Arabic" w:hint="cs"/>
          <w:b/>
          <w:bCs/>
          <w:sz w:val="32"/>
          <w:szCs w:val="32"/>
          <w:rtl/>
          <w:lang w:val="en-US" w:bidi="ar-TN"/>
        </w:rPr>
        <w:t xml:space="preserve">  </w:t>
      </w:r>
      <w:r w:rsidR="00E61067" w:rsidRPr="00185977">
        <w:rPr>
          <w:rFonts w:ascii="Traditional Arabic" w:eastAsia="Times New Roman" w:hAnsi="Traditional Arabic" w:cs="Traditional Arabic" w:hint="cs"/>
          <w:color w:val="000000"/>
          <w:sz w:val="32"/>
          <w:szCs w:val="32"/>
          <w:rtl/>
          <w:lang w:val="en-US" w:bidi="ar-TN"/>
        </w:rPr>
        <w:t xml:space="preserve">فعلى الراغبين في المشاركة </w:t>
      </w:r>
      <w:r w:rsidRPr="00185977">
        <w:rPr>
          <w:rFonts w:ascii="Traditional Arabic" w:eastAsia="Times New Roman" w:hAnsi="Traditional Arabic" w:cs="Traditional Arabic" w:hint="cs"/>
          <w:color w:val="000000"/>
          <w:sz w:val="32"/>
          <w:szCs w:val="32"/>
          <w:rtl/>
          <w:lang w:val="en-US" w:bidi="ar-TN"/>
        </w:rPr>
        <w:t>تنزيل كراس الشروط مجانا عبر منظومة الشراء العمومي على الخط</w:t>
      </w:r>
      <w:r w:rsidR="00826B86">
        <w:rPr>
          <w:rFonts w:asciiTheme="majorBidi" w:hAnsiTheme="majorBidi" w:cs="Traditional Arabic" w:hint="cs"/>
          <w:b/>
          <w:bCs/>
          <w:sz w:val="28"/>
          <w:szCs w:val="28"/>
          <w:rtl/>
          <w:lang w:bidi="ar-TN"/>
        </w:rPr>
        <w:t xml:space="preserve">: </w:t>
      </w:r>
      <w:hyperlink r:id="rId8" w:history="1">
        <w:r w:rsidR="00826B86" w:rsidRPr="008F78CB">
          <w:rPr>
            <w:rStyle w:val="Lienhypertexte"/>
            <w:rFonts w:asciiTheme="majorBidi" w:hAnsiTheme="majorBidi" w:cs="Traditional Arabic"/>
            <w:b/>
            <w:bCs/>
            <w:sz w:val="28"/>
            <w:szCs w:val="28"/>
            <w:lang w:bidi="ar-TN"/>
          </w:rPr>
          <w:t>www.tuneps.tn</w:t>
        </w:r>
      </w:hyperlink>
      <w:r w:rsidR="00826B86">
        <w:rPr>
          <w:rFonts w:asciiTheme="majorBidi" w:hAnsiTheme="majorBidi" w:cs="Traditional Arabic" w:hint="cs"/>
          <w:b/>
          <w:bCs/>
          <w:sz w:val="28"/>
          <w:szCs w:val="28"/>
          <w:rtl/>
          <w:lang w:bidi="ar-TN"/>
        </w:rPr>
        <w:t xml:space="preserve"> </w:t>
      </w:r>
      <w:r w:rsidR="00826B86" w:rsidRPr="00185977">
        <w:rPr>
          <w:rFonts w:ascii="Traditional Arabic" w:eastAsia="Times New Roman" w:hAnsi="Traditional Arabic" w:cs="Traditional Arabic" w:hint="cs"/>
          <w:color w:val="000000"/>
          <w:sz w:val="32"/>
          <w:szCs w:val="32"/>
          <w:rtl/>
          <w:lang w:val="en-US" w:bidi="ar-TN"/>
        </w:rPr>
        <w:t>بالنسبة للمزودين المسجلين على الموقع</w:t>
      </w:r>
      <w:r w:rsidR="00826B86">
        <w:rPr>
          <w:rFonts w:asciiTheme="majorBidi" w:hAnsiTheme="majorBidi" w:cs="Traditional Arabic" w:hint="cs"/>
          <w:b/>
          <w:bCs/>
          <w:sz w:val="28"/>
          <w:szCs w:val="28"/>
          <w:rtl/>
          <w:lang w:bidi="ar-TN"/>
        </w:rPr>
        <w:t>.</w:t>
      </w:r>
    </w:p>
    <w:p w:rsidR="00AF37C9" w:rsidRDefault="00AF37C9" w:rsidP="00AF37C9">
      <w:pPr>
        <w:widowControl w:val="0"/>
        <w:bidi/>
        <w:spacing w:after="0" w:line="240" w:lineRule="auto"/>
        <w:ind w:firstLine="720"/>
        <w:jc w:val="both"/>
        <w:rPr>
          <w:rFonts w:ascii="Times New Roman" w:eastAsia="Times New Roman" w:hAnsi="Times New Roman" w:cs="Times New Roman"/>
          <w:sz w:val="32"/>
          <w:szCs w:val="32"/>
        </w:rPr>
      </w:pPr>
      <w:r w:rsidRPr="00185977">
        <w:rPr>
          <w:rFonts w:ascii="Traditional Arabic" w:eastAsia="Times New Roman" w:hAnsi="Traditional Arabic" w:cs="Traditional Arabic"/>
          <w:color w:val="000000"/>
          <w:sz w:val="32"/>
          <w:szCs w:val="32"/>
          <w:rtl/>
          <w:lang w:val="en-US" w:bidi="ar-TN"/>
        </w:rPr>
        <w:t xml:space="preserve">ولمزيد </w:t>
      </w:r>
      <w:proofErr w:type="spellStart"/>
      <w:r w:rsidRPr="00185977">
        <w:rPr>
          <w:rFonts w:ascii="Traditional Arabic" w:eastAsia="Times New Roman" w:hAnsi="Traditional Arabic" w:cs="Traditional Arabic" w:hint="cs"/>
          <w:color w:val="000000"/>
          <w:sz w:val="32"/>
          <w:szCs w:val="32"/>
          <w:rtl/>
          <w:lang w:val="en-US" w:bidi="ar-TN"/>
        </w:rPr>
        <w:t>الإستفسار</w:t>
      </w:r>
      <w:proofErr w:type="spellEnd"/>
      <w:r w:rsidRPr="00185977">
        <w:rPr>
          <w:rFonts w:ascii="Traditional Arabic" w:eastAsia="Times New Roman" w:hAnsi="Traditional Arabic" w:cs="Traditional Arabic"/>
          <w:color w:val="000000"/>
          <w:sz w:val="32"/>
          <w:szCs w:val="32"/>
          <w:rtl/>
          <w:lang w:val="en-US" w:bidi="ar-TN"/>
        </w:rPr>
        <w:t xml:space="preserve"> حول عملية التسجيل</w:t>
      </w:r>
      <w:r w:rsidRPr="00185977">
        <w:rPr>
          <w:rFonts w:ascii="Traditional Arabic" w:eastAsia="Times New Roman" w:hAnsi="Traditional Arabic" w:cs="Traditional Arabic" w:hint="cs"/>
          <w:color w:val="000000"/>
          <w:sz w:val="32"/>
          <w:szCs w:val="32"/>
          <w:rtl/>
          <w:lang w:val="en-US" w:bidi="ar-TN"/>
        </w:rPr>
        <w:t xml:space="preserve"> والنفاذ إلى منظومة</w:t>
      </w:r>
      <w:r w:rsidRPr="00AF37C9">
        <w:rPr>
          <w:rFonts w:asciiTheme="majorBidi" w:hAnsiTheme="majorBidi" w:cs="Traditional Arabic" w:hint="cs"/>
          <w:b/>
          <w:bCs/>
          <w:sz w:val="32"/>
          <w:szCs w:val="32"/>
          <w:rtl/>
          <w:lang w:val="en-US" w:bidi="ar-TN"/>
        </w:rPr>
        <w:t xml:space="preserve"> "</w:t>
      </w:r>
      <w:r w:rsidRPr="00AF37C9">
        <w:rPr>
          <w:rFonts w:asciiTheme="majorBidi" w:hAnsiTheme="majorBidi" w:cs="Traditional Arabic"/>
          <w:b/>
          <w:bCs/>
          <w:sz w:val="28"/>
          <w:szCs w:val="28"/>
          <w:lang w:val="en-US" w:bidi="ar-TN"/>
        </w:rPr>
        <w:t>TUNEPS</w:t>
      </w:r>
      <w:r w:rsidRPr="00AF37C9">
        <w:rPr>
          <w:rFonts w:asciiTheme="majorBidi" w:hAnsiTheme="majorBidi" w:cs="Traditional Arabic" w:hint="cs"/>
          <w:b/>
          <w:bCs/>
          <w:sz w:val="32"/>
          <w:szCs w:val="32"/>
          <w:rtl/>
          <w:lang w:val="en-US" w:bidi="ar-TN"/>
        </w:rPr>
        <w:t>"</w:t>
      </w:r>
      <w:r w:rsidRPr="00AF37C9">
        <w:rPr>
          <w:rFonts w:asciiTheme="majorBidi" w:hAnsiTheme="majorBidi" w:cs="Traditional Arabic"/>
          <w:b/>
          <w:bCs/>
          <w:sz w:val="32"/>
          <w:szCs w:val="32"/>
          <w:rtl/>
          <w:lang w:val="en-US" w:bidi="ar-TN"/>
        </w:rPr>
        <w:t xml:space="preserve"> </w:t>
      </w:r>
      <w:r w:rsidRPr="00185977">
        <w:rPr>
          <w:rFonts w:ascii="Traditional Arabic" w:eastAsia="Times New Roman" w:hAnsi="Traditional Arabic" w:cs="Traditional Arabic"/>
          <w:color w:val="000000"/>
          <w:sz w:val="32"/>
          <w:szCs w:val="32"/>
          <w:rtl/>
          <w:lang w:val="en-US" w:bidi="ar-TN"/>
        </w:rPr>
        <w:t>يمكن الاتصال بوحدة الشراء العمومي على الخط</w:t>
      </w:r>
      <w:r w:rsidRPr="00185977">
        <w:rPr>
          <w:rFonts w:ascii="Traditional Arabic" w:eastAsia="Times New Roman" w:hAnsi="Traditional Arabic" w:cs="Traditional Arabic" w:hint="cs"/>
          <w:color w:val="000000"/>
          <w:sz w:val="32"/>
          <w:szCs w:val="32"/>
          <w:rtl/>
          <w:lang w:val="en-US" w:bidi="ar-TN"/>
        </w:rPr>
        <w:t xml:space="preserve"> بالهيئة العليا للطّلب العمومي التابعة لرئاسة الحكومة</w:t>
      </w:r>
      <w:r w:rsidRPr="00185977">
        <w:rPr>
          <w:rFonts w:ascii="Traditional Arabic" w:eastAsia="Times New Roman" w:hAnsi="Traditional Arabic" w:cs="Traditional Arabic"/>
          <w:color w:val="000000"/>
          <w:sz w:val="32"/>
          <w:szCs w:val="32"/>
          <w:rtl/>
          <w:lang w:val="en-US" w:bidi="ar-TN"/>
        </w:rPr>
        <w:t xml:space="preserve"> على الرقم</w:t>
      </w:r>
      <w:r w:rsidRPr="00AF37C9">
        <w:rPr>
          <w:rFonts w:asciiTheme="majorBidi" w:hAnsiTheme="majorBidi" w:cs="Traditional Arabic"/>
          <w:b/>
          <w:bCs/>
          <w:sz w:val="32"/>
          <w:szCs w:val="32"/>
          <w:rtl/>
          <w:lang w:val="en-US" w:bidi="ar-TN"/>
        </w:rPr>
        <w:t xml:space="preserve"> </w:t>
      </w:r>
      <w:r w:rsidRPr="00185977">
        <w:rPr>
          <w:rFonts w:ascii="Traditional Arabic" w:eastAsia="Times New Roman" w:hAnsi="Traditional Arabic" w:cs="Traditional Arabic" w:hint="cs"/>
          <w:color w:val="000000"/>
          <w:sz w:val="32"/>
          <w:szCs w:val="32"/>
          <w:rtl/>
          <w:lang w:val="en-US" w:bidi="ar-TN"/>
        </w:rPr>
        <w:t>التالي</w:t>
      </w:r>
      <w:r w:rsidRPr="00AF37C9">
        <w:rPr>
          <w:rFonts w:asciiTheme="majorBidi" w:hAnsiTheme="majorBidi" w:cs="Traditional Arabic" w:hint="cs"/>
          <w:b/>
          <w:bCs/>
          <w:sz w:val="32"/>
          <w:szCs w:val="32"/>
          <w:rtl/>
          <w:lang w:val="en-US" w:bidi="ar-TN"/>
        </w:rPr>
        <w:t>:</w:t>
      </w:r>
      <w:r w:rsidRPr="00AF37C9">
        <w:rPr>
          <w:rFonts w:asciiTheme="majorBidi" w:hAnsiTheme="majorBidi" w:cs="Traditional Arabic"/>
          <w:b/>
          <w:bCs/>
          <w:sz w:val="28"/>
          <w:szCs w:val="28"/>
          <w:rtl/>
          <w:lang w:val="en-US" w:bidi="ar-TN"/>
        </w:rPr>
        <w:t>71566364</w:t>
      </w:r>
      <w:r w:rsidR="00101E07">
        <w:rPr>
          <w:rFonts w:ascii="Times New Roman" w:eastAsia="Times New Roman" w:hAnsi="Times New Roman" w:cs="Times New Roman"/>
          <w:sz w:val="32"/>
          <w:szCs w:val="32"/>
        </w:rPr>
        <w:t>.</w:t>
      </w:r>
    </w:p>
    <w:p w:rsidR="00CA7C0C" w:rsidRPr="00CA7C0C" w:rsidRDefault="00CA7C0C" w:rsidP="00CA7C0C">
      <w:pPr>
        <w:widowControl w:val="0"/>
        <w:bidi/>
        <w:spacing w:after="0" w:line="240" w:lineRule="auto"/>
        <w:ind w:firstLine="720"/>
        <w:jc w:val="both"/>
        <w:rPr>
          <w:rFonts w:ascii="Times New Roman" w:eastAsia="Times New Roman" w:hAnsi="Times New Roman" w:cs="Times New Roman"/>
          <w:sz w:val="10"/>
          <w:szCs w:val="10"/>
          <w:rtl/>
        </w:rPr>
      </w:pPr>
    </w:p>
    <w:p w:rsidR="00895DB2" w:rsidRDefault="00E61067" w:rsidP="008A0547">
      <w:pPr>
        <w:widowControl w:val="0"/>
        <w:bidi/>
        <w:spacing w:after="0" w:line="240" w:lineRule="auto"/>
        <w:ind w:right="-142" w:firstLine="720"/>
        <w:rPr>
          <w:rFonts w:asciiTheme="majorBidi" w:hAnsiTheme="majorBidi" w:cs="Traditional Arabic"/>
          <w:b/>
          <w:bCs/>
          <w:sz w:val="32"/>
          <w:szCs w:val="32"/>
          <w:lang w:val="en-US" w:bidi="ar-TN"/>
        </w:rPr>
      </w:pPr>
      <w:r w:rsidRPr="00185977">
        <w:rPr>
          <w:rFonts w:ascii="Traditional Arabic" w:eastAsia="Times New Roman" w:hAnsi="Traditional Arabic" w:cs="Traditional Arabic" w:hint="cs"/>
          <w:color w:val="000000"/>
          <w:sz w:val="32"/>
          <w:szCs w:val="32"/>
          <w:rtl/>
          <w:lang w:val="en-US" w:bidi="ar-TN"/>
        </w:rPr>
        <w:t>وقد حد</w:t>
      </w:r>
      <w:r w:rsidR="004A58C2" w:rsidRPr="00185977">
        <w:rPr>
          <w:rFonts w:ascii="Traditional Arabic" w:eastAsia="Times New Roman" w:hAnsi="Traditional Arabic" w:cs="Traditional Arabic" w:hint="cs"/>
          <w:color w:val="000000"/>
          <w:sz w:val="32"/>
          <w:szCs w:val="32"/>
          <w:rtl/>
          <w:lang w:val="en-US" w:bidi="ar-TN"/>
        </w:rPr>
        <w:t>ّ</w:t>
      </w:r>
      <w:r w:rsidRPr="00185977">
        <w:rPr>
          <w:rFonts w:ascii="Traditional Arabic" w:eastAsia="Times New Roman" w:hAnsi="Traditional Arabic" w:cs="Traditional Arabic" w:hint="cs"/>
          <w:color w:val="000000"/>
          <w:sz w:val="32"/>
          <w:szCs w:val="32"/>
          <w:rtl/>
          <w:lang w:val="en-US" w:bidi="ar-TN"/>
        </w:rPr>
        <w:t xml:space="preserve">د </w:t>
      </w:r>
      <w:r w:rsidR="004A58C2" w:rsidRPr="00185977">
        <w:rPr>
          <w:rFonts w:ascii="Traditional Arabic" w:eastAsia="Times New Roman" w:hAnsi="Traditional Arabic" w:cs="Traditional Arabic" w:hint="cs"/>
          <w:color w:val="000000"/>
          <w:sz w:val="32"/>
          <w:szCs w:val="32"/>
          <w:rtl/>
          <w:lang w:val="en-US" w:bidi="ar-TN"/>
        </w:rPr>
        <w:t>يوم</w:t>
      </w:r>
      <w:r w:rsidR="00D057FC">
        <w:rPr>
          <w:rFonts w:ascii="Traditional Arabic" w:eastAsia="Times New Roman" w:hAnsi="Traditional Arabic" w:cs="Traditional Arabic" w:hint="cs"/>
          <w:color w:val="000000"/>
          <w:sz w:val="32"/>
          <w:szCs w:val="32"/>
          <w:rtl/>
          <w:lang w:val="en-US" w:bidi="ar-TN"/>
        </w:rPr>
        <w:t xml:space="preserve"> </w:t>
      </w:r>
      <w:r w:rsidR="00DA4450">
        <w:rPr>
          <w:rFonts w:ascii="Traditional Arabic" w:eastAsia="Times New Roman" w:hAnsi="Traditional Arabic" w:cs="Traditional Arabic" w:hint="cs"/>
          <w:b/>
          <w:bCs/>
          <w:color w:val="000000"/>
          <w:sz w:val="32"/>
          <w:szCs w:val="32"/>
          <w:rtl/>
          <w:lang w:val="en-US" w:bidi="ar-TN"/>
        </w:rPr>
        <w:t>31 أوت</w:t>
      </w:r>
      <w:r w:rsidR="00D057FC" w:rsidRPr="006E44EB">
        <w:rPr>
          <w:rFonts w:ascii="Traditional Arabic" w:eastAsia="Times New Roman" w:hAnsi="Traditional Arabic" w:cs="Traditional Arabic" w:hint="cs"/>
          <w:b/>
          <w:bCs/>
          <w:color w:val="000000"/>
          <w:sz w:val="32"/>
          <w:szCs w:val="32"/>
          <w:rtl/>
          <w:lang w:val="en-US" w:bidi="ar-TN"/>
        </w:rPr>
        <w:t xml:space="preserve"> </w:t>
      </w:r>
      <w:r w:rsidR="00035140">
        <w:rPr>
          <w:rFonts w:ascii="Traditional Arabic" w:eastAsia="Times New Roman" w:hAnsi="Traditional Arabic" w:cs="Traditional Arabic" w:hint="cs"/>
          <w:b/>
          <w:bCs/>
          <w:color w:val="000000"/>
          <w:sz w:val="32"/>
          <w:szCs w:val="32"/>
          <w:rtl/>
          <w:lang w:val="en-US" w:bidi="ar-TN"/>
        </w:rPr>
        <w:t>2020</w:t>
      </w:r>
      <w:r w:rsidR="00CE76D8" w:rsidRPr="00185977">
        <w:rPr>
          <w:rFonts w:ascii="Traditional Arabic" w:eastAsia="Times New Roman" w:hAnsi="Traditional Arabic" w:cs="Traditional Arabic" w:hint="cs"/>
          <w:color w:val="000000"/>
          <w:sz w:val="32"/>
          <w:szCs w:val="32"/>
          <w:rtl/>
          <w:lang w:val="en-US" w:bidi="ar-TN"/>
        </w:rPr>
        <w:t xml:space="preserve"> </w:t>
      </w:r>
      <w:r w:rsidR="00185977" w:rsidRPr="00185977">
        <w:rPr>
          <w:rFonts w:ascii="Traditional Arabic" w:eastAsia="Times New Roman" w:hAnsi="Traditional Arabic" w:cs="Traditional Arabic" w:hint="cs"/>
          <w:color w:val="000000"/>
          <w:sz w:val="32"/>
          <w:szCs w:val="32"/>
          <w:rtl/>
          <w:lang w:val="en-US" w:bidi="ar-TN"/>
        </w:rPr>
        <w:t>على</w:t>
      </w:r>
      <w:r w:rsidR="0000042A" w:rsidRPr="00185977">
        <w:rPr>
          <w:rFonts w:ascii="Traditional Arabic" w:eastAsia="Times New Roman" w:hAnsi="Traditional Arabic" w:cs="Traditional Arabic" w:hint="cs"/>
          <w:color w:val="000000"/>
          <w:sz w:val="32"/>
          <w:szCs w:val="32"/>
          <w:rtl/>
          <w:lang w:val="en-US" w:bidi="ar-TN"/>
        </w:rPr>
        <w:t xml:space="preserve"> </w:t>
      </w:r>
      <w:r w:rsidR="00185977" w:rsidRPr="00185977">
        <w:rPr>
          <w:rFonts w:ascii="Traditional Arabic" w:eastAsia="Times New Roman" w:hAnsi="Traditional Arabic" w:cs="Traditional Arabic" w:hint="cs"/>
          <w:color w:val="000000"/>
          <w:sz w:val="32"/>
          <w:szCs w:val="32"/>
          <w:rtl/>
          <w:lang w:val="en-US" w:bidi="ar-TN"/>
        </w:rPr>
        <w:t xml:space="preserve">الساعة </w:t>
      </w:r>
      <w:r w:rsidR="008E74FE">
        <w:rPr>
          <w:rFonts w:ascii="Traditional Arabic" w:eastAsia="Times New Roman" w:hAnsi="Traditional Arabic" w:cs="Traditional Arabic" w:hint="cs"/>
          <w:color w:val="000000"/>
          <w:sz w:val="32"/>
          <w:szCs w:val="32"/>
          <w:rtl/>
          <w:lang w:val="en-US" w:bidi="ar-TN"/>
        </w:rPr>
        <w:t>العاشرة</w:t>
      </w:r>
      <w:r w:rsidR="007B426D">
        <w:rPr>
          <w:rFonts w:ascii="Traditional Arabic" w:eastAsia="Times New Roman" w:hAnsi="Traditional Arabic" w:cs="Traditional Arabic" w:hint="cs"/>
          <w:color w:val="000000"/>
          <w:sz w:val="32"/>
          <w:szCs w:val="32"/>
          <w:rtl/>
          <w:lang w:val="en-US" w:bidi="ar-TN"/>
        </w:rPr>
        <w:t xml:space="preserve"> (س </w:t>
      </w:r>
      <w:r w:rsidR="008E74FE">
        <w:rPr>
          <w:rFonts w:ascii="Traditional Arabic" w:eastAsia="Times New Roman" w:hAnsi="Traditional Arabic" w:cs="Traditional Arabic"/>
          <w:color w:val="000000"/>
          <w:sz w:val="32"/>
          <w:szCs w:val="32"/>
          <w:lang w:val="en-US" w:bidi="ar-TN"/>
        </w:rPr>
        <w:t>10</w:t>
      </w:r>
      <w:r w:rsidR="00185977">
        <w:rPr>
          <w:rFonts w:ascii="Traditional Arabic" w:eastAsia="Times New Roman" w:hAnsi="Traditional Arabic" w:cs="Traditional Arabic" w:hint="cs"/>
          <w:color w:val="000000"/>
          <w:sz w:val="32"/>
          <w:szCs w:val="32"/>
          <w:rtl/>
          <w:lang w:val="en-US" w:bidi="ar-TN"/>
        </w:rPr>
        <w:t>)</w:t>
      </w:r>
      <w:r w:rsidR="005C648B" w:rsidRPr="00185977">
        <w:rPr>
          <w:rFonts w:ascii="Traditional Arabic" w:eastAsia="Times New Roman" w:hAnsi="Traditional Arabic" w:cs="Traditional Arabic" w:hint="cs"/>
          <w:color w:val="000000"/>
          <w:sz w:val="32"/>
          <w:szCs w:val="32"/>
          <w:rtl/>
          <w:lang w:val="en-US" w:bidi="ar-TN"/>
        </w:rPr>
        <w:t xml:space="preserve"> صباحا </w:t>
      </w:r>
      <w:r w:rsidRPr="00185977">
        <w:rPr>
          <w:rFonts w:ascii="Traditional Arabic" w:eastAsia="Times New Roman" w:hAnsi="Traditional Arabic" w:cs="Traditional Arabic" w:hint="cs"/>
          <w:color w:val="000000"/>
          <w:sz w:val="32"/>
          <w:szCs w:val="32"/>
          <w:rtl/>
          <w:lang w:val="en-US" w:bidi="ar-TN"/>
        </w:rPr>
        <w:t>كآخر أجل</w:t>
      </w:r>
      <w:r w:rsidR="00D34B6C">
        <w:rPr>
          <w:rFonts w:ascii="Traditional Arabic" w:eastAsia="Times New Roman" w:hAnsi="Traditional Arabic" w:cs="Traditional Arabic" w:hint="cs"/>
          <w:color w:val="000000"/>
          <w:sz w:val="32"/>
          <w:szCs w:val="32"/>
          <w:rtl/>
          <w:lang w:val="en-US" w:bidi="ar-TN"/>
        </w:rPr>
        <w:t xml:space="preserve"> </w:t>
      </w:r>
      <w:r w:rsidR="00352262" w:rsidRPr="00185977">
        <w:rPr>
          <w:rFonts w:ascii="Traditional Arabic" w:eastAsia="Times New Roman" w:hAnsi="Traditional Arabic" w:cs="Traditional Arabic" w:hint="cs"/>
          <w:color w:val="000000"/>
          <w:sz w:val="32"/>
          <w:szCs w:val="32"/>
          <w:rtl/>
          <w:lang w:val="en-US" w:bidi="ar-TN"/>
        </w:rPr>
        <w:t>لقبول</w:t>
      </w:r>
      <w:r w:rsidRPr="00452D84">
        <w:rPr>
          <w:rFonts w:asciiTheme="majorBidi" w:hAnsiTheme="majorBidi" w:cs="Traditional Arabic" w:hint="cs"/>
          <w:b/>
          <w:bCs/>
          <w:sz w:val="32"/>
          <w:szCs w:val="32"/>
          <w:rtl/>
          <w:lang w:val="en-US" w:bidi="ar-TN"/>
        </w:rPr>
        <w:t xml:space="preserve"> </w:t>
      </w:r>
      <w:r w:rsidR="008646E5" w:rsidRPr="00185977">
        <w:rPr>
          <w:rFonts w:ascii="Traditional Arabic" w:eastAsia="Times New Roman" w:hAnsi="Traditional Arabic" w:cs="Traditional Arabic" w:hint="cs"/>
          <w:color w:val="000000"/>
          <w:sz w:val="32"/>
          <w:szCs w:val="32"/>
          <w:rtl/>
          <w:lang w:val="en-US" w:bidi="ar-TN"/>
        </w:rPr>
        <w:t>العروض</w:t>
      </w:r>
      <w:r w:rsidRPr="00452D84">
        <w:rPr>
          <w:rFonts w:asciiTheme="majorBidi" w:hAnsiTheme="majorBidi" w:cs="Traditional Arabic" w:hint="cs"/>
          <w:b/>
          <w:bCs/>
          <w:sz w:val="32"/>
          <w:szCs w:val="32"/>
          <w:rtl/>
          <w:lang w:val="en-US" w:bidi="ar-TN"/>
        </w:rPr>
        <w:t>.</w:t>
      </w:r>
    </w:p>
    <w:p w:rsidR="00CA7C0C" w:rsidRPr="00CA7C0C" w:rsidRDefault="00CA7C0C" w:rsidP="00CA7C0C">
      <w:pPr>
        <w:widowControl w:val="0"/>
        <w:bidi/>
        <w:spacing w:after="0" w:line="240" w:lineRule="auto"/>
        <w:ind w:right="-142" w:firstLine="720"/>
        <w:rPr>
          <w:rFonts w:asciiTheme="majorBidi" w:hAnsiTheme="majorBidi" w:cs="Traditional Arabic"/>
          <w:b/>
          <w:bCs/>
          <w:sz w:val="10"/>
          <w:szCs w:val="10"/>
          <w:rtl/>
          <w:lang w:val="en-US" w:bidi="ar-TN"/>
        </w:rPr>
      </w:pPr>
      <w:bookmarkStart w:id="0" w:name="_GoBack"/>
      <w:bookmarkEnd w:id="0"/>
    </w:p>
    <w:p w:rsidR="009027A1" w:rsidRPr="00185977" w:rsidRDefault="009027A1" w:rsidP="00155543">
      <w:pPr>
        <w:widowControl w:val="0"/>
        <w:bidi/>
        <w:spacing w:after="0" w:line="240" w:lineRule="auto"/>
        <w:ind w:firstLine="851"/>
        <w:jc w:val="both"/>
        <w:rPr>
          <w:rFonts w:ascii="Traditional Arabic" w:eastAsia="Times New Roman" w:hAnsi="Traditional Arabic" w:cs="Traditional Arabic"/>
          <w:color w:val="000000"/>
          <w:sz w:val="32"/>
          <w:szCs w:val="32"/>
          <w:rtl/>
          <w:lang w:val="en-US" w:bidi="ar-TN"/>
        </w:rPr>
      </w:pPr>
      <w:r w:rsidRPr="00185977">
        <w:rPr>
          <w:rFonts w:ascii="Traditional Arabic" w:eastAsia="Times New Roman" w:hAnsi="Traditional Arabic" w:cs="Traditional Arabic" w:hint="cs"/>
          <w:color w:val="000000"/>
          <w:sz w:val="32"/>
          <w:szCs w:val="32"/>
          <w:rtl/>
          <w:lang w:val="en-US" w:bidi="ar-TN"/>
        </w:rPr>
        <w:t xml:space="preserve">يتم تقديم العروض </w:t>
      </w:r>
      <w:r w:rsidR="00826B86" w:rsidRPr="00185977">
        <w:rPr>
          <w:rFonts w:ascii="Traditional Arabic" w:eastAsia="Times New Roman" w:hAnsi="Traditional Arabic" w:cs="Traditional Arabic" w:hint="cs"/>
          <w:color w:val="000000"/>
          <w:sz w:val="32"/>
          <w:szCs w:val="32"/>
          <w:rtl/>
          <w:lang w:val="en-US" w:bidi="ar-TN"/>
        </w:rPr>
        <w:t xml:space="preserve">في مرحلة </w:t>
      </w:r>
      <w:r w:rsidR="0000042A" w:rsidRPr="00185977">
        <w:rPr>
          <w:rFonts w:ascii="Traditional Arabic" w:eastAsia="Times New Roman" w:hAnsi="Traditional Arabic" w:cs="Traditional Arabic" w:hint="cs"/>
          <w:color w:val="000000"/>
          <w:sz w:val="32"/>
          <w:szCs w:val="32"/>
          <w:rtl/>
          <w:lang w:val="en-US" w:bidi="ar-TN"/>
        </w:rPr>
        <w:t xml:space="preserve">واحدة عبر منظومة الشراء العمومي على الخط </w:t>
      </w:r>
      <w:hyperlink r:id="rId9" w:history="1">
        <w:r w:rsidR="0000042A" w:rsidRPr="00185977">
          <w:rPr>
            <w:rFonts w:ascii="Traditional Arabic" w:eastAsia="Times New Roman" w:hAnsi="Traditional Arabic"/>
            <w:color w:val="000000"/>
            <w:sz w:val="32"/>
            <w:szCs w:val="32"/>
            <w:u w:val="single"/>
            <w:lang w:val="en-US"/>
          </w:rPr>
          <w:t>www.tuneps.tn</w:t>
        </w:r>
      </w:hyperlink>
      <w:r w:rsidR="0000042A" w:rsidRPr="00185977">
        <w:rPr>
          <w:rFonts w:ascii="Traditional Arabic" w:eastAsia="Times New Roman" w:hAnsi="Traditional Arabic" w:hint="cs"/>
          <w:color w:val="000000"/>
          <w:sz w:val="32"/>
          <w:szCs w:val="32"/>
          <w:rtl/>
          <w:lang w:val="en-US"/>
        </w:rPr>
        <w:t xml:space="preserve"> </w:t>
      </w:r>
      <w:r w:rsidR="0000042A" w:rsidRPr="00185977">
        <w:rPr>
          <w:rFonts w:ascii="Traditional Arabic" w:eastAsia="Times New Roman" w:hAnsi="Traditional Arabic" w:cs="Traditional Arabic" w:hint="cs"/>
          <w:color w:val="000000"/>
          <w:sz w:val="32"/>
          <w:szCs w:val="32"/>
          <w:rtl/>
          <w:lang w:val="en-US" w:bidi="ar-TN"/>
        </w:rPr>
        <w:t>باستثناء وثيقة الضمان المالي الوقتي</w:t>
      </w:r>
      <w:r w:rsidR="00D8247C" w:rsidRPr="00185977">
        <w:rPr>
          <w:rFonts w:ascii="Traditional Arabic" w:eastAsia="Times New Roman" w:hAnsi="Traditional Arabic" w:cs="Traditional Arabic" w:hint="cs"/>
          <w:color w:val="000000"/>
          <w:sz w:val="32"/>
          <w:szCs w:val="32"/>
          <w:rtl/>
          <w:lang w:val="en-US" w:bidi="ar-TN"/>
        </w:rPr>
        <w:t xml:space="preserve"> </w:t>
      </w:r>
      <w:r w:rsidR="00185977" w:rsidRPr="00185977">
        <w:rPr>
          <w:rFonts w:ascii="Times New Roman" w:eastAsia="Times New Roman" w:hAnsi="Times New Roman" w:cs="Traditional Arabic" w:hint="cs"/>
          <w:sz w:val="32"/>
          <w:szCs w:val="32"/>
          <w:rtl/>
          <w:lang w:val="en-US"/>
        </w:rPr>
        <w:t>ونظير من السجل التجاري</w:t>
      </w:r>
      <w:r w:rsidR="00185977" w:rsidRPr="00185977">
        <w:rPr>
          <w:rFonts w:ascii="Times New Roman" w:eastAsia="Times New Roman" w:hAnsi="Times New Roman" w:cs="Traditional Arabic"/>
          <w:sz w:val="32"/>
          <w:szCs w:val="32"/>
          <w:rtl/>
          <w:lang w:val="en-US"/>
        </w:rPr>
        <w:t xml:space="preserve"> ال</w:t>
      </w:r>
      <w:r w:rsidR="00185977" w:rsidRPr="00185977">
        <w:rPr>
          <w:rFonts w:ascii="Times New Roman" w:eastAsia="Times New Roman" w:hAnsi="Times New Roman" w:cs="Traditional Arabic" w:hint="cs"/>
          <w:sz w:val="32"/>
          <w:szCs w:val="32"/>
          <w:rtl/>
          <w:lang w:val="en-US"/>
        </w:rPr>
        <w:t>لّتين</w:t>
      </w:r>
      <w:r w:rsidR="00185977" w:rsidRPr="00185977">
        <w:rPr>
          <w:rFonts w:ascii="Times New Roman" w:eastAsia="Times New Roman" w:hAnsi="Times New Roman" w:cs="Traditional Arabic"/>
          <w:sz w:val="32"/>
          <w:szCs w:val="32"/>
          <w:rtl/>
          <w:lang w:val="en-US"/>
        </w:rPr>
        <w:t xml:space="preserve"> </w:t>
      </w:r>
      <w:r w:rsidR="0000042A" w:rsidRPr="00185977">
        <w:rPr>
          <w:rFonts w:ascii="Traditional Arabic" w:eastAsia="Times New Roman" w:hAnsi="Traditional Arabic" w:cs="Traditional Arabic" w:hint="cs"/>
          <w:color w:val="000000"/>
          <w:sz w:val="32"/>
          <w:szCs w:val="32"/>
          <w:rtl/>
          <w:lang w:val="en-US" w:bidi="ar-TN"/>
        </w:rPr>
        <w:t>ترسل</w:t>
      </w:r>
      <w:r w:rsidR="007B426D">
        <w:rPr>
          <w:rFonts w:ascii="Traditional Arabic" w:eastAsia="Times New Roman" w:hAnsi="Traditional Arabic" w:cs="Traditional Arabic" w:hint="cs"/>
          <w:color w:val="000000"/>
          <w:sz w:val="32"/>
          <w:szCs w:val="32"/>
          <w:rtl/>
          <w:lang w:val="en-US" w:bidi="ar-TN"/>
        </w:rPr>
        <w:t>ا</w:t>
      </w:r>
      <w:r w:rsidR="0000042A" w:rsidRPr="00185977">
        <w:rPr>
          <w:rFonts w:ascii="Traditional Arabic" w:eastAsia="Times New Roman" w:hAnsi="Traditional Arabic" w:cs="Traditional Arabic" w:hint="cs"/>
          <w:color w:val="000000"/>
          <w:sz w:val="32"/>
          <w:szCs w:val="32"/>
          <w:rtl/>
          <w:lang w:val="en-US" w:bidi="ar-TN"/>
        </w:rPr>
        <w:t xml:space="preserve"> عن طريق البريد مضمون الوصول أو البريد السريع على العنوان التّالي "الإدارة العامة للمصالح المشتركة برئاسة الحكومة - ساحة الحكومة بالقصبة- 1020 تونس " </w:t>
      </w:r>
      <w:r w:rsidR="007C1A5D" w:rsidRPr="00185977">
        <w:rPr>
          <w:rFonts w:ascii="Traditional Arabic" w:eastAsia="Times New Roman" w:hAnsi="Traditional Arabic" w:cs="Traditional Arabic" w:hint="cs"/>
          <w:color w:val="000000"/>
          <w:sz w:val="32"/>
          <w:szCs w:val="32"/>
          <w:rtl/>
          <w:lang w:val="en-US" w:bidi="ar-TN"/>
        </w:rPr>
        <w:t>أو تسلّم</w:t>
      </w:r>
      <w:r w:rsidR="007C1A5D">
        <w:rPr>
          <w:rFonts w:ascii="Traditional Arabic" w:eastAsia="Times New Roman" w:hAnsi="Traditional Arabic" w:cs="Traditional Arabic" w:hint="cs"/>
          <w:color w:val="000000"/>
          <w:sz w:val="32"/>
          <w:szCs w:val="32"/>
          <w:rtl/>
          <w:lang w:val="en-US" w:bidi="ar-TN"/>
        </w:rPr>
        <w:t>ا</w:t>
      </w:r>
      <w:r w:rsidR="007C1A5D" w:rsidRPr="00185977">
        <w:rPr>
          <w:rFonts w:ascii="Traditional Arabic" w:eastAsia="Times New Roman" w:hAnsi="Traditional Arabic" w:cs="Traditional Arabic" w:hint="cs"/>
          <w:color w:val="000000"/>
          <w:sz w:val="32"/>
          <w:szCs w:val="32"/>
          <w:rtl/>
          <w:lang w:val="en-US" w:bidi="ar-TN"/>
        </w:rPr>
        <w:t xml:space="preserve"> مباشرة الى مكتب الضبط المركزي التابع لرئاسة الحكومة مقابل وصـل إيـدا</w:t>
      </w:r>
      <w:r w:rsidR="007C1A5D">
        <w:rPr>
          <w:rFonts w:ascii="Traditional Arabic" w:eastAsia="Times New Roman" w:hAnsi="Traditional Arabic" w:cs="Traditional Arabic" w:hint="cs"/>
          <w:color w:val="000000"/>
          <w:sz w:val="32"/>
          <w:szCs w:val="32"/>
          <w:rtl/>
          <w:lang w:val="en-US" w:bidi="ar-TN"/>
        </w:rPr>
        <w:t>ع في الغرض.</w:t>
      </w:r>
      <w:r w:rsidR="007C1A5D">
        <w:rPr>
          <w:rFonts w:ascii="Traditional Arabic" w:eastAsia="Times New Roman" w:hAnsi="Traditional Arabic" w:cs="Traditional Arabic"/>
          <w:color w:val="000000"/>
          <w:sz w:val="32"/>
          <w:szCs w:val="32"/>
          <w:lang w:val="en-US" w:bidi="ar-TN"/>
        </w:rPr>
        <w:t xml:space="preserve"> </w:t>
      </w:r>
    </w:p>
    <w:p w:rsidR="0000042A" w:rsidRDefault="00D73CB1" w:rsidP="0000042A">
      <w:pPr>
        <w:bidi/>
        <w:spacing w:after="0" w:line="240" w:lineRule="auto"/>
        <w:ind w:firstLine="851"/>
        <w:jc w:val="both"/>
        <w:rPr>
          <w:rFonts w:ascii="Traditional Arabic" w:eastAsia="Times New Roman" w:hAnsi="Traditional Arabic" w:cs="Traditional Arabic"/>
          <w:color w:val="000000"/>
          <w:sz w:val="32"/>
          <w:szCs w:val="32"/>
          <w:lang w:val="en-US" w:bidi="ar-TN"/>
        </w:rPr>
      </w:pPr>
      <w:r w:rsidRPr="00185977">
        <w:rPr>
          <w:rFonts w:ascii="Traditional Arabic" w:eastAsia="Times New Roman" w:hAnsi="Traditional Arabic" w:cs="Traditional Arabic" w:hint="cs"/>
          <w:color w:val="000000"/>
          <w:sz w:val="32"/>
          <w:szCs w:val="32"/>
          <w:rtl/>
          <w:lang w:val="en-US" w:bidi="ar-TN"/>
        </w:rPr>
        <w:t>وفي صورة تجاوز</w:t>
      </w:r>
      <w:r w:rsidRPr="00185977">
        <w:rPr>
          <w:rFonts w:ascii="Traditional Arabic" w:eastAsia="Times New Roman" w:hAnsi="Traditional Arabic" w:cs="Traditional Arabic"/>
          <w:color w:val="000000"/>
          <w:sz w:val="32"/>
          <w:szCs w:val="32"/>
          <w:lang w:val="en-US" w:bidi="ar-TN"/>
        </w:rPr>
        <w:t xml:space="preserve"> </w:t>
      </w:r>
      <w:r w:rsidRPr="00185977">
        <w:rPr>
          <w:rFonts w:ascii="Traditional Arabic" w:eastAsia="Times New Roman" w:hAnsi="Traditional Arabic" w:cs="Traditional Arabic" w:hint="cs"/>
          <w:color w:val="000000"/>
          <w:sz w:val="32"/>
          <w:szCs w:val="32"/>
          <w:rtl/>
          <w:lang w:val="en-US" w:bidi="ar-TN"/>
        </w:rPr>
        <w:t>الحجم الأقصى المسموح به فنيا والمنصوص عليه بالمنظومة في هذه الحالة يمكن تقديم جزء من العرض خارج الخط على أن يتم إرسال كافة الوثائق المالية والعناصر التي تعتمد في التقييم الفني والمالي على الخط وأن ينص العارض ضمن عرضه الإلكتروني على الوثائق المرسلة خارج الخط ودون أن تكون مخالفة للعناصر المضمنة بالعرض الإلكتروني وذلك على العنوان التّالي "الإدارة العامة للمصالح المشتركة برئاسة الحكومة - ساحة الحكومة بالقصبة- 1020 تونس "</w:t>
      </w:r>
      <w:r w:rsidRPr="00155543">
        <w:rPr>
          <w:rFonts w:ascii="Traditional Arabic" w:eastAsia="Times New Roman" w:hAnsi="Traditional Arabic" w:cs="Traditional Arabic" w:hint="cs"/>
          <w:color w:val="000000"/>
          <w:sz w:val="32"/>
          <w:szCs w:val="32"/>
          <w:rtl/>
          <w:lang w:val="en-US" w:bidi="ar-TN"/>
        </w:rPr>
        <w:t xml:space="preserve"> </w:t>
      </w:r>
      <w:r w:rsidRPr="00185977">
        <w:rPr>
          <w:rFonts w:ascii="Traditional Arabic" w:eastAsia="Times New Roman" w:hAnsi="Traditional Arabic" w:cs="Traditional Arabic" w:hint="cs"/>
          <w:color w:val="000000"/>
          <w:sz w:val="32"/>
          <w:szCs w:val="32"/>
          <w:rtl/>
          <w:lang w:val="en-US" w:bidi="ar-TN"/>
        </w:rPr>
        <w:t>أو تسلّم</w:t>
      </w:r>
      <w:r>
        <w:rPr>
          <w:rFonts w:ascii="Traditional Arabic" w:eastAsia="Times New Roman" w:hAnsi="Traditional Arabic" w:cs="Traditional Arabic" w:hint="cs"/>
          <w:color w:val="000000"/>
          <w:sz w:val="32"/>
          <w:szCs w:val="32"/>
          <w:rtl/>
          <w:lang w:val="en-US" w:bidi="ar-TN"/>
        </w:rPr>
        <w:t>ا</w:t>
      </w:r>
      <w:r w:rsidRPr="00185977">
        <w:rPr>
          <w:rFonts w:ascii="Traditional Arabic" w:eastAsia="Times New Roman" w:hAnsi="Traditional Arabic" w:cs="Traditional Arabic" w:hint="cs"/>
          <w:color w:val="000000"/>
          <w:sz w:val="32"/>
          <w:szCs w:val="32"/>
          <w:rtl/>
          <w:lang w:val="en-US" w:bidi="ar-TN"/>
        </w:rPr>
        <w:t xml:space="preserve"> مباشرة الى مكتب الضبط المركزي التابع لرئاسة الحكومة مقابل وصـل إيـداع في </w:t>
      </w:r>
      <w:r>
        <w:rPr>
          <w:rFonts w:ascii="Traditional Arabic" w:eastAsia="Times New Roman" w:hAnsi="Traditional Arabic" w:cs="Traditional Arabic" w:hint="cs"/>
          <w:color w:val="000000"/>
          <w:sz w:val="32"/>
          <w:szCs w:val="32"/>
          <w:rtl/>
          <w:lang w:val="en-US" w:bidi="ar-TN"/>
        </w:rPr>
        <w:t>الأجل المحدد</w:t>
      </w:r>
      <w:r w:rsidRPr="00185977">
        <w:rPr>
          <w:rFonts w:ascii="Traditional Arabic" w:eastAsia="Times New Roman" w:hAnsi="Traditional Arabic" w:cs="Traditional Arabic" w:hint="cs"/>
          <w:color w:val="000000"/>
          <w:sz w:val="32"/>
          <w:szCs w:val="32"/>
          <w:rtl/>
          <w:lang w:val="en-US" w:bidi="ar-TN"/>
        </w:rPr>
        <w:t xml:space="preserve"> آنفا.</w:t>
      </w:r>
    </w:p>
    <w:p w:rsidR="004974EA" w:rsidRPr="004974EA" w:rsidRDefault="004974EA" w:rsidP="004974EA">
      <w:pPr>
        <w:bidi/>
        <w:spacing w:after="0" w:line="240" w:lineRule="auto"/>
        <w:ind w:firstLine="851"/>
        <w:jc w:val="both"/>
        <w:rPr>
          <w:rFonts w:asciiTheme="majorBidi" w:hAnsiTheme="majorBidi" w:cs="Traditional Arabic"/>
          <w:b/>
          <w:bCs/>
          <w:sz w:val="18"/>
          <w:szCs w:val="18"/>
          <w:rtl/>
          <w:lang w:bidi="ar-TN"/>
        </w:rPr>
      </w:pPr>
    </w:p>
    <w:p w:rsidR="00C13EEA" w:rsidRPr="00185977" w:rsidRDefault="00C13EEA" w:rsidP="00D34B6C">
      <w:pPr>
        <w:widowControl w:val="0"/>
        <w:bidi/>
        <w:spacing w:after="0" w:line="240" w:lineRule="auto"/>
        <w:ind w:firstLine="851"/>
        <w:jc w:val="both"/>
        <w:rPr>
          <w:rFonts w:ascii="Traditional Arabic" w:eastAsia="Times New Roman" w:hAnsi="Traditional Arabic" w:cs="Traditional Arabic"/>
          <w:b/>
          <w:bCs/>
          <w:color w:val="000000"/>
          <w:sz w:val="32"/>
          <w:szCs w:val="32"/>
          <w:rtl/>
          <w:lang w:val="en-US" w:bidi="ar-TN"/>
        </w:rPr>
      </w:pPr>
      <w:r w:rsidRPr="00185977">
        <w:rPr>
          <w:rFonts w:ascii="Traditional Arabic" w:eastAsia="Times New Roman" w:hAnsi="Traditional Arabic" w:cs="Traditional Arabic" w:hint="cs"/>
          <w:b/>
          <w:bCs/>
          <w:color w:val="000000"/>
          <w:sz w:val="32"/>
          <w:szCs w:val="32"/>
          <w:rtl/>
          <w:lang w:val="en-US" w:bidi="ar-TN"/>
        </w:rPr>
        <w:t>تك</w:t>
      </w:r>
      <w:r w:rsidR="00DA4450">
        <w:rPr>
          <w:rFonts w:ascii="Traditional Arabic" w:eastAsia="Times New Roman" w:hAnsi="Traditional Arabic" w:cs="Traditional Arabic" w:hint="cs"/>
          <w:b/>
          <w:bCs/>
          <w:color w:val="000000"/>
          <w:sz w:val="32"/>
          <w:szCs w:val="32"/>
          <w:rtl/>
          <w:lang w:val="en-US" w:bidi="ar-TN"/>
        </w:rPr>
        <w:t>ــــــــ</w:t>
      </w:r>
      <w:r w:rsidRPr="00185977">
        <w:rPr>
          <w:rFonts w:ascii="Traditional Arabic" w:eastAsia="Times New Roman" w:hAnsi="Traditional Arabic" w:cs="Traditional Arabic" w:hint="cs"/>
          <w:b/>
          <w:bCs/>
          <w:color w:val="000000"/>
          <w:sz w:val="32"/>
          <w:szCs w:val="32"/>
          <w:rtl/>
          <w:lang w:val="en-US" w:bidi="ar-TN"/>
        </w:rPr>
        <w:t xml:space="preserve">ون جلسة فتح العروض </w:t>
      </w:r>
      <w:r w:rsidRPr="003002E0">
        <w:rPr>
          <w:rFonts w:ascii="Traditional Arabic" w:eastAsia="Times New Roman" w:hAnsi="Traditional Arabic" w:cs="Traditional Arabic" w:hint="cs"/>
          <w:b/>
          <w:bCs/>
          <w:color w:val="000000"/>
          <w:sz w:val="32"/>
          <w:szCs w:val="32"/>
          <w:rtl/>
          <w:lang w:val="en-US" w:bidi="ar-TN"/>
        </w:rPr>
        <w:t>علنية</w:t>
      </w:r>
      <w:r w:rsidRPr="00185977">
        <w:rPr>
          <w:rFonts w:ascii="Traditional Arabic" w:eastAsia="Times New Roman" w:hAnsi="Traditional Arabic" w:cs="Traditional Arabic" w:hint="cs"/>
          <w:b/>
          <w:bCs/>
          <w:color w:val="000000"/>
          <w:sz w:val="32"/>
          <w:szCs w:val="32"/>
          <w:rtl/>
          <w:lang w:val="en-US" w:bidi="ar-TN"/>
        </w:rPr>
        <w:t xml:space="preserve"> ي</w:t>
      </w:r>
      <w:r w:rsidR="00DA4450">
        <w:rPr>
          <w:rFonts w:ascii="Traditional Arabic" w:eastAsia="Times New Roman" w:hAnsi="Traditional Arabic" w:cs="Traditional Arabic" w:hint="cs"/>
          <w:b/>
          <w:bCs/>
          <w:color w:val="000000"/>
          <w:sz w:val="32"/>
          <w:szCs w:val="32"/>
          <w:rtl/>
          <w:lang w:val="en-US" w:bidi="ar-TN"/>
        </w:rPr>
        <w:t>ـــــــ</w:t>
      </w:r>
      <w:r w:rsidRPr="00185977">
        <w:rPr>
          <w:rFonts w:ascii="Traditional Arabic" w:eastAsia="Times New Roman" w:hAnsi="Traditional Arabic" w:cs="Traditional Arabic" w:hint="cs"/>
          <w:b/>
          <w:bCs/>
          <w:color w:val="000000"/>
          <w:sz w:val="32"/>
          <w:szCs w:val="32"/>
          <w:rtl/>
          <w:lang w:val="en-US" w:bidi="ar-TN"/>
        </w:rPr>
        <w:t xml:space="preserve">وم </w:t>
      </w:r>
      <w:r w:rsidR="00DA4450">
        <w:rPr>
          <w:rFonts w:ascii="Traditional Arabic" w:eastAsia="Times New Roman" w:hAnsi="Traditional Arabic" w:cs="Traditional Arabic" w:hint="cs"/>
          <w:b/>
          <w:bCs/>
          <w:color w:val="000000"/>
          <w:sz w:val="32"/>
          <w:szCs w:val="32"/>
          <w:rtl/>
          <w:lang w:val="en-US" w:bidi="ar-TN"/>
        </w:rPr>
        <w:t>31 أوت 2020</w:t>
      </w:r>
      <w:r w:rsidR="005C648B" w:rsidRPr="00185977">
        <w:rPr>
          <w:rFonts w:ascii="Traditional Arabic" w:eastAsia="Times New Roman" w:hAnsi="Traditional Arabic" w:cs="Traditional Arabic" w:hint="cs"/>
          <w:b/>
          <w:bCs/>
          <w:color w:val="000000"/>
          <w:sz w:val="32"/>
          <w:szCs w:val="32"/>
          <w:rtl/>
          <w:lang w:val="en-US" w:bidi="ar-TN"/>
        </w:rPr>
        <w:t xml:space="preserve"> </w:t>
      </w:r>
      <w:r w:rsidRPr="00185977">
        <w:rPr>
          <w:rFonts w:ascii="Traditional Arabic" w:eastAsia="Times New Roman" w:hAnsi="Traditional Arabic" w:cs="Traditional Arabic" w:hint="cs"/>
          <w:b/>
          <w:bCs/>
          <w:color w:val="000000"/>
          <w:sz w:val="32"/>
          <w:szCs w:val="32"/>
          <w:rtl/>
          <w:lang w:val="en-US" w:bidi="ar-TN"/>
        </w:rPr>
        <w:t xml:space="preserve">على الساعة </w:t>
      </w:r>
      <w:r w:rsidR="008E74FE">
        <w:rPr>
          <w:rFonts w:ascii="Traditional Arabic" w:eastAsia="Times New Roman" w:hAnsi="Traditional Arabic" w:cs="Traditional Arabic" w:hint="cs"/>
          <w:b/>
          <w:bCs/>
          <w:color w:val="000000"/>
          <w:sz w:val="32"/>
          <w:szCs w:val="32"/>
          <w:rtl/>
          <w:lang w:val="en-US" w:bidi="ar-TN"/>
        </w:rPr>
        <w:t>الحادية عش</w:t>
      </w:r>
      <w:r w:rsidR="00DA4450">
        <w:rPr>
          <w:rFonts w:ascii="Traditional Arabic" w:eastAsia="Times New Roman" w:hAnsi="Traditional Arabic" w:cs="Traditional Arabic" w:hint="cs"/>
          <w:b/>
          <w:bCs/>
          <w:color w:val="000000"/>
          <w:sz w:val="32"/>
          <w:szCs w:val="32"/>
          <w:rtl/>
          <w:lang w:val="en-US" w:bidi="ar-TN"/>
        </w:rPr>
        <w:t>ـــــ</w:t>
      </w:r>
      <w:r w:rsidR="008E74FE">
        <w:rPr>
          <w:rFonts w:ascii="Traditional Arabic" w:eastAsia="Times New Roman" w:hAnsi="Traditional Arabic" w:cs="Traditional Arabic" w:hint="cs"/>
          <w:b/>
          <w:bCs/>
          <w:color w:val="000000"/>
          <w:sz w:val="32"/>
          <w:szCs w:val="32"/>
          <w:rtl/>
          <w:lang w:val="en-US" w:bidi="ar-TN"/>
        </w:rPr>
        <w:t>ر ونصف</w:t>
      </w:r>
      <w:r w:rsidR="00DE1289">
        <w:rPr>
          <w:rFonts w:ascii="Traditional Arabic" w:eastAsia="Times New Roman" w:hAnsi="Traditional Arabic" w:cs="Traditional Arabic" w:hint="cs"/>
          <w:b/>
          <w:bCs/>
          <w:color w:val="000000"/>
          <w:sz w:val="32"/>
          <w:szCs w:val="32"/>
          <w:rtl/>
          <w:lang w:val="en-US" w:bidi="ar-TN"/>
        </w:rPr>
        <w:t xml:space="preserve"> </w:t>
      </w:r>
      <w:proofErr w:type="gramStart"/>
      <w:r w:rsidR="008E74FE">
        <w:rPr>
          <w:rFonts w:ascii="Traditional Arabic" w:eastAsia="Times New Roman" w:hAnsi="Traditional Arabic" w:cs="Traditional Arabic" w:hint="cs"/>
          <w:b/>
          <w:bCs/>
          <w:color w:val="000000"/>
          <w:sz w:val="32"/>
          <w:szCs w:val="32"/>
          <w:rtl/>
          <w:lang w:val="en-US" w:bidi="ar-TN"/>
        </w:rPr>
        <w:t>( 11</w:t>
      </w:r>
      <w:proofErr w:type="gramEnd"/>
      <w:r w:rsidR="008E74FE">
        <w:rPr>
          <w:rFonts w:ascii="Traditional Arabic" w:eastAsia="Times New Roman" w:hAnsi="Traditional Arabic" w:cs="Traditional Arabic" w:hint="cs"/>
          <w:b/>
          <w:bCs/>
          <w:color w:val="000000"/>
          <w:sz w:val="32"/>
          <w:szCs w:val="32"/>
          <w:rtl/>
          <w:lang w:val="en-US" w:bidi="ar-TN"/>
        </w:rPr>
        <w:t xml:space="preserve"> س 30 دق) صباحا</w:t>
      </w:r>
      <w:r w:rsidR="005C648B" w:rsidRPr="00185977">
        <w:rPr>
          <w:rFonts w:ascii="Traditional Arabic" w:eastAsia="Times New Roman" w:hAnsi="Traditional Arabic" w:cs="Traditional Arabic" w:hint="cs"/>
          <w:b/>
          <w:bCs/>
          <w:color w:val="000000"/>
          <w:sz w:val="32"/>
          <w:szCs w:val="32"/>
          <w:rtl/>
          <w:lang w:val="en-US" w:bidi="ar-TN"/>
        </w:rPr>
        <w:t xml:space="preserve"> بمقر رئاسة الحكومة بالقصبة.</w:t>
      </w:r>
    </w:p>
    <w:sectPr w:rsidR="00C13EEA" w:rsidRPr="00185977" w:rsidSect="00A81B54">
      <w:pgSz w:w="11906" w:h="16838"/>
      <w:pgMar w:top="142" w:right="1558"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032" w:rsidRDefault="00017032" w:rsidP="00EE50B6">
      <w:pPr>
        <w:spacing w:after="0" w:line="240" w:lineRule="auto"/>
      </w:pPr>
      <w:r>
        <w:separator/>
      </w:r>
    </w:p>
  </w:endnote>
  <w:endnote w:type="continuationSeparator" w:id="0">
    <w:p w:rsidR="00017032" w:rsidRDefault="00017032" w:rsidP="00EE5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032" w:rsidRDefault="00017032" w:rsidP="00EE50B6">
      <w:pPr>
        <w:spacing w:after="0" w:line="240" w:lineRule="auto"/>
      </w:pPr>
      <w:r>
        <w:separator/>
      </w:r>
    </w:p>
  </w:footnote>
  <w:footnote w:type="continuationSeparator" w:id="0">
    <w:p w:rsidR="00017032" w:rsidRDefault="00017032" w:rsidP="00EE50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51AA"/>
    <w:multiLevelType w:val="hybridMultilevel"/>
    <w:tmpl w:val="7EC4BF4E"/>
    <w:lvl w:ilvl="0" w:tplc="040C0001">
      <w:start w:val="1"/>
      <w:numFmt w:val="bullet"/>
      <w:lvlText w:val=""/>
      <w:lvlJc w:val="left"/>
      <w:pPr>
        <w:ind w:left="138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E8A4CE7"/>
    <w:multiLevelType w:val="hybridMultilevel"/>
    <w:tmpl w:val="40E2AF78"/>
    <w:lvl w:ilvl="0" w:tplc="F79A5F08">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2" w15:restartNumberingAfterBreak="0">
    <w:nsid w:val="215330FA"/>
    <w:multiLevelType w:val="hybridMultilevel"/>
    <w:tmpl w:val="D764C45E"/>
    <w:lvl w:ilvl="0" w:tplc="BFE2D76A">
      <w:start w:val="1"/>
      <w:numFmt w:val="bullet"/>
      <w:lvlText w:val=""/>
      <w:lvlJc w:val="left"/>
      <w:pPr>
        <w:ind w:left="1439" w:hanging="360"/>
      </w:pPr>
      <w:rPr>
        <w:rFonts w:ascii="Symbol" w:hAnsi="Symbol" w:hint="default"/>
        <w:sz w:val="28"/>
        <w:szCs w:val="28"/>
      </w:rPr>
    </w:lvl>
    <w:lvl w:ilvl="1" w:tplc="040C0003" w:tentative="1">
      <w:start w:val="1"/>
      <w:numFmt w:val="bullet"/>
      <w:lvlText w:val="o"/>
      <w:lvlJc w:val="left"/>
      <w:pPr>
        <w:ind w:left="2159" w:hanging="360"/>
      </w:pPr>
      <w:rPr>
        <w:rFonts w:ascii="Courier New" w:hAnsi="Courier New" w:cs="Courier New" w:hint="default"/>
      </w:rPr>
    </w:lvl>
    <w:lvl w:ilvl="2" w:tplc="040C0005" w:tentative="1">
      <w:start w:val="1"/>
      <w:numFmt w:val="bullet"/>
      <w:lvlText w:val=""/>
      <w:lvlJc w:val="left"/>
      <w:pPr>
        <w:ind w:left="2879" w:hanging="360"/>
      </w:pPr>
      <w:rPr>
        <w:rFonts w:ascii="Wingdings" w:hAnsi="Wingdings" w:hint="default"/>
      </w:rPr>
    </w:lvl>
    <w:lvl w:ilvl="3" w:tplc="040C0001" w:tentative="1">
      <w:start w:val="1"/>
      <w:numFmt w:val="bullet"/>
      <w:lvlText w:val=""/>
      <w:lvlJc w:val="left"/>
      <w:pPr>
        <w:ind w:left="3599" w:hanging="360"/>
      </w:pPr>
      <w:rPr>
        <w:rFonts w:ascii="Symbol" w:hAnsi="Symbol" w:hint="default"/>
      </w:rPr>
    </w:lvl>
    <w:lvl w:ilvl="4" w:tplc="040C0003" w:tentative="1">
      <w:start w:val="1"/>
      <w:numFmt w:val="bullet"/>
      <w:lvlText w:val="o"/>
      <w:lvlJc w:val="left"/>
      <w:pPr>
        <w:ind w:left="4319" w:hanging="360"/>
      </w:pPr>
      <w:rPr>
        <w:rFonts w:ascii="Courier New" w:hAnsi="Courier New" w:cs="Courier New" w:hint="default"/>
      </w:rPr>
    </w:lvl>
    <w:lvl w:ilvl="5" w:tplc="040C0005" w:tentative="1">
      <w:start w:val="1"/>
      <w:numFmt w:val="bullet"/>
      <w:lvlText w:val=""/>
      <w:lvlJc w:val="left"/>
      <w:pPr>
        <w:ind w:left="5039" w:hanging="360"/>
      </w:pPr>
      <w:rPr>
        <w:rFonts w:ascii="Wingdings" w:hAnsi="Wingdings" w:hint="default"/>
      </w:rPr>
    </w:lvl>
    <w:lvl w:ilvl="6" w:tplc="040C0001" w:tentative="1">
      <w:start w:val="1"/>
      <w:numFmt w:val="bullet"/>
      <w:lvlText w:val=""/>
      <w:lvlJc w:val="left"/>
      <w:pPr>
        <w:ind w:left="5759" w:hanging="360"/>
      </w:pPr>
      <w:rPr>
        <w:rFonts w:ascii="Symbol" w:hAnsi="Symbol" w:hint="default"/>
      </w:rPr>
    </w:lvl>
    <w:lvl w:ilvl="7" w:tplc="040C0003" w:tentative="1">
      <w:start w:val="1"/>
      <w:numFmt w:val="bullet"/>
      <w:lvlText w:val="o"/>
      <w:lvlJc w:val="left"/>
      <w:pPr>
        <w:ind w:left="6479" w:hanging="360"/>
      </w:pPr>
      <w:rPr>
        <w:rFonts w:ascii="Courier New" w:hAnsi="Courier New" w:cs="Courier New" w:hint="default"/>
      </w:rPr>
    </w:lvl>
    <w:lvl w:ilvl="8" w:tplc="040C0005" w:tentative="1">
      <w:start w:val="1"/>
      <w:numFmt w:val="bullet"/>
      <w:lvlText w:val=""/>
      <w:lvlJc w:val="left"/>
      <w:pPr>
        <w:ind w:left="7199" w:hanging="360"/>
      </w:pPr>
      <w:rPr>
        <w:rFonts w:ascii="Wingdings" w:hAnsi="Wingdings" w:hint="default"/>
      </w:rPr>
    </w:lvl>
  </w:abstractNum>
  <w:abstractNum w:abstractNumId="3" w15:restartNumberingAfterBreak="0">
    <w:nsid w:val="3275021E"/>
    <w:multiLevelType w:val="hybridMultilevel"/>
    <w:tmpl w:val="6212DE48"/>
    <w:lvl w:ilvl="0" w:tplc="16E47456">
      <w:start w:val="1"/>
      <w:numFmt w:val="bullet"/>
      <w:lvlText w:val=""/>
      <w:lvlJc w:val="left"/>
      <w:pPr>
        <w:ind w:left="797" w:hanging="360"/>
      </w:pPr>
      <w:rPr>
        <w:rFonts w:ascii="Symbol" w:hAnsi="Symbol" w:hint="default"/>
        <w:lang w:bidi="ar-TN"/>
      </w:rPr>
    </w:lvl>
    <w:lvl w:ilvl="1" w:tplc="040C0003">
      <w:start w:val="1"/>
      <w:numFmt w:val="decimal"/>
      <w:lvlText w:val="%2."/>
      <w:lvlJc w:val="left"/>
      <w:pPr>
        <w:tabs>
          <w:tab w:val="num" w:pos="1517"/>
        </w:tabs>
        <w:ind w:left="1517" w:hanging="360"/>
      </w:pPr>
    </w:lvl>
    <w:lvl w:ilvl="2" w:tplc="040C0005">
      <w:start w:val="1"/>
      <w:numFmt w:val="decimal"/>
      <w:lvlText w:val="%3."/>
      <w:lvlJc w:val="left"/>
      <w:pPr>
        <w:tabs>
          <w:tab w:val="num" w:pos="2237"/>
        </w:tabs>
        <w:ind w:left="2237" w:hanging="360"/>
      </w:pPr>
    </w:lvl>
    <w:lvl w:ilvl="3" w:tplc="040C0001">
      <w:start w:val="1"/>
      <w:numFmt w:val="decimal"/>
      <w:lvlText w:val="%4."/>
      <w:lvlJc w:val="left"/>
      <w:pPr>
        <w:tabs>
          <w:tab w:val="num" w:pos="2957"/>
        </w:tabs>
        <w:ind w:left="2957" w:hanging="360"/>
      </w:pPr>
    </w:lvl>
    <w:lvl w:ilvl="4" w:tplc="040C0003">
      <w:start w:val="1"/>
      <w:numFmt w:val="decimal"/>
      <w:lvlText w:val="%5."/>
      <w:lvlJc w:val="left"/>
      <w:pPr>
        <w:tabs>
          <w:tab w:val="num" w:pos="3677"/>
        </w:tabs>
        <w:ind w:left="3677" w:hanging="360"/>
      </w:pPr>
    </w:lvl>
    <w:lvl w:ilvl="5" w:tplc="040C0005">
      <w:start w:val="1"/>
      <w:numFmt w:val="decimal"/>
      <w:lvlText w:val="%6."/>
      <w:lvlJc w:val="left"/>
      <w:pPr>
        <w:tabs>
          <w:tab w:val="num" w:pos="4397"/>
        </w:tabs>
        <w:ind w:left="4397" w:hanging="360"/>
      </w:pPr>
    </w:lvl>
    <w:lvl w:ilvl="6" w:tplc="040C0001">
      <w:start w:val="1"/>
      <w:numFmt w:val="decimal"/>
      <w:lvlText w:val="%7."/>
      <w:lvlJc w:val="left"/>
      <w:pPr>
        <w:tabs>
          <w:tab w:val="num" w:pos="5117"/>
        </w:tabs>
        <w:ind w:left="5117" w:hanging="360"/>
      </w:pPr>
    </w:lvl>
    <w:lvl w:ilvl="7" w:tplc="040C0003">
      <w:start w:val="1"/>
      <w:numFmt w:val="decimal"/>
      <w:lvlText w:val="%8."/>
      <w:lvlJc w:val="left"/>
      <w:pPr>
        <w:tabs>
          <w:tab w:val="num" w:pos="5837"/>
        </w:tabs>
        <w:ind w:left="5837" w:hanging="360"/>
      </w:pPr>
    </w:lvl>
    <w:lvl w:ilvl="8" w:tplc="040C0005">
      <w:start w:val="1"/>
      <w:numFmt w:val="decimal"/>
      <w:lvlText w:val="%9."/>
      <w:lvlJc w:val="left"/>
      <w:pPr>
        <w:tabs>
          <w:tab w:val="num" w:pos="6557"/>
        </w:tabs>
        <w:ind w:left="6557" w:hanging="360"/>
      </w:pPr>
    </w:lvl>
  </w:abstractNum>
  <w:abstractNum w:abstractNumId="4" w15:restartNumberingAfterBreak="0">
    <w:nsid w:val="3DDB391C"/>
    <w:multiLevelType w:val="hybridMultilevel"/>
    <w:tmpl w:val="5F8AB182"/>
    <w:lvl w:ilvl="0" w:tplc="040C0001">
      <w:start w:val="1"/>
      <w:numFmt w:val="bullet"/>
      <w:lvlText w:val=""/>
      <w:lvlJc w:val="left"/>
      <w:pPr>
        <w:ind w:left="1213"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15:restartNumberingAfterBreak="0">
    <w:nsid w:val="3F8C3114"/>
    <w:multiLevelType w:val="hybridMultilevel"/>
    <w:tmpl w:val="03C4EC0A"/>
    <w:lvl w:ilvl="0" w:tplc="040C0001">
      <w:start w:val="1"/>
      <w:numFmt w:val="bullet"/>
      <w:lvlText w:val=""/>
      <w:lvlJc w:val="left"/>
      <w:pPr>
        <w:ind w:left="85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435C66FB"/>
    <w:multiLevelType w:val="hybridMultilevel"/>
    <w:tmpl w:val="0ED8B510"/>
    <w:lvl w:ilvl="0" w:tplc="D7D22650">
      <w:start w:val="10"/>
      <w:numFmt w:val="bullet"/>
      <w:lvlText w:val="-"/>
      <w:lvlJc w:val="left"/>
      <w:pPr>
        <w:ind w:left="720" w:hanging="360"/>
      </w:pPr>
      <w:rPr>
        <w:rFonts w:ascii="Traditional Arabic" w:eastAsia="Times New Roman" w:hAnsi="Traditional Arabic" w:cs="Traditional Arabic" w:hint="default"/>
        <w:b/>
        <w:bCs/>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EB3DFC"/>
    <w:multiLevelType w:val="hybridMultilevel"/>
    <w:tmpl w:val="A07A0934"/>
    <w:lvl w:ilvl="0" w:tplc="79FC23E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5794B75"/>
    <w:multiLevelType w:val="hybridMultilevel"/>
    <w:tmpl w:val="8D5A42E2"/>
    <w:lvl w:ilvl="0" w:tplc="24FC4138">
      <w:start w:val="5"/>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0D3CDF"/>
    <w:multiLevelType w:val="hybridMultilevel"/>
    <w:tmpl w:val="011CEB1A"/>
    <w:lvl w:ilvl="0" w:tplc="E3E8BF3C">
      <w:numFmt w:val="bullet"/>
      <w:lvlText w:val="-"/>
      <w:lvlJc w:val="left"/>
      <w:pPr>
        <w:ind w:left="1068" w:hanging="360"/>
      </w:pPr>
      <w:rPr>
        <w:rFonts w:ascii="Times New Roman" w:eastAsiaTheme="minorHAns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6669139C"/>
    <w:multiLevelType w:val="hybridMultilevel"/>
    <w:tmpl w:val="36584EEE"/>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7BD02CAD"/>
    <w:multiLevelType w:val="hybridMultilevel"/>
    <w:tmpl w:val="A7085F8C"/>
    <w:lvl w:ilvl="0" w:tplc="C4301518">
      <w:start w:val="1"/>
      <w:numFmt w:val="arabicAlpha"/>
      <w:lvlText w:val="%1-"/>
      <w:lvlJc w:val="left"/>
      <w:pPr>
        <w:ind w:left="4451" w:hanging="720"/>
      </w:pPr>
      <w:rPr>
        <w:rFonts w:hint="default"/>
      </w:rPr>
    </w:lvl>
    <w:lvl w:ilvl="1" w:tplc="040C0019" w:tentative="1">
      <w:start w:val="1"/>
      <w:numFmt w:val="lowerLetter"/>
      <w:lvlText w:val="%2."/>
      <w:lvlJc w:val="left"/>
      <w:pPr>
        <w:ind w:left="4811" w:hanging="360"/>
      </w:pPr>
    </w:lvl>
    <w:lvl w:ilvl="2" w:tplc="040C001B" w:tentative="1">
      <w:start w:val="1"/>
      <w:numFmt w:val="lowerRoman"/>
      <w:lvlText w:val="%3."/>
      <w:lvlJc w:val="right"/>
      <w:pPr>
        <w:ind w:left="5531" w:hanging="180"/>
      </w:pPr>
    </w:lvl>
    <w:lvl w:ilvl="3" w:tplc="040C000F" w:tentative="1">
      <w:start w:val="1"/>
      <w:numFmt w:val="decimal"/>
      <w:lvlText w:val="%4."/>
      <w:lvlJc w:val="left"/>
      <w:pPr>
        <w:ind w:left="6251" w:hanging="360"/>
      </w:pPr>
    </w:lvl>
    <w:lvl w:ilvl="4" w:tplc="040C0019" w:tentative="1">
      <w:start w:val="1"/>
      <w:numFmt w:val="lowerLetter"/>
      <w:lvlText w:val="%5."/>
      <w:lvlJc w:val="left"/>
      <w:pPr>
        <w:ind w:left="6971" w:hanging="360"/>
      </w:pPr>
    </w:lvl>
    <w:lvl w:ilvl="5" w:tplc="040C001B" w:tentative="1">
      <w:start w:val="1"/>
      <w:numFmt w:val="lowerRoman"/>
      <w:lvlText w:val="%6."/>
      <w:lvlJc w:val="right"/>
      <w:pPr>
        <w:ind w:left="7691" w:hanging="180"/>
      </w:pPr>
    </w:lvl>
    <w:lvl w:ilvl="6" w:tplc="040C000F" w:tentative="1">
      <w:start w:val="1"/>
      <w:numFmt w:val="decimal"/>
      <w:lvlText w:val="%7."/>
      <w:lvlJc w:val="left"/>
      <w:pPr>
        <w:ind w:left="8411" w:hanging="360"/>
      </w:pPr>
    </w:lvl>
    <w:lvl w:ilvl="7" w:tplc="040C0019" w:tentative="1">
      <w:start w:val="1"/>
      <w:numFmt w:val="lowerLetter"/>
      <w:lvlText w:val="%8."/>
      <w:lvlJc w:val="left"/>
      <w:pPr>
        <w:ind w:left="9131" w:hanging="360"/>
      </w:pPr>
    </w:lvl>
    <w:lvl w:ilvl="8" w:tplc="040C001B" w:tentative="1">
      <w:start w:val="1"/>
      <w:numFmt w:val="lowerRoman"/>
      <w:lvlText w:val="%9."/>
      <w:lvlJc w:val="right"/>
      <w:pPr>
        <w:ind w:left="9851"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0"/>
  </w:num>
  <w:num w:numId="6">
    <w:abstractNumId w:val="3"/>
  </w:num>
  <w:num w:numId="7">
    <w:abstractNumId w:val="7"/>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
  </w:num>
  <w:num w:numId="11">
    <w:abstractNumId w:val="8"/>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1067"/>
    <w:rsid w:val="0000042A"/>
    <w:rsid w:val="00001B50"/>
    <w:rsid w:val="0001168C"/>
    <w:rsid w:val="0001685B"/>
    <w:rsid w:val="00017032"/>
    <w:rsid w:val="00022439"/>
    <w:rsid w:val="000250D4"/>
    <w:rsid w:val="00035140"/>
    <w:rsid w:val="00045C45"/>
    <w:rsid w:val="000504F1"/>
    <w:rsid w:val="000508CB"/>
    <w:rsid w:val="000701DE"/>
    <w:rsid w:val="0007347B"/>
    <w:rsid w:val="00080FD1"/>
    <w:rsid w:val="0008494E"/>
    <w:rsid w:val="000A3088"/>
    <w:rsid w:val="000D5616"/>
    <w:rsid w:val="000D56A6"/>
    <w:rsid w:val="000D7172"/>
    <w:rsid w:val="000F3F32"/>
    <w:rsid w:val="00100F3A"/>
    <w:rsid w:val="00101E07"/>
    <w:rsid w:val="00105ECB"/>
    <w:rsid w:val="00111D8D"/>
    <w:rsid w:val="00140089"/>
    <w:rsid w:val="00141156"/>
    <w:rsid w:val="0014131F"/>
    <w:rsid w:val="00155543"/>
    <w:rsid w:val="001665FA"/>
    <w:rsid w:val="00167648"/>
    <w:rsid w:val="00171CDA"/>
    <w:rsid w:val="001721AB"/>
    <w:rsid w:val="0017240D"/>
    <w:rsid w:val="00173D0C"/>
    <w:rsid w:val="00180C96"/>
    <w:rsid w:val="00185977"/>
    <w:rsid w:val="001A0B74"/>
    <w:rsid w:val="001A3A06"/>
    <w:rsid w:val="001C17BC"/>
    <w:rsid w:val="001F3F52"/>
    <w:rsid w:val="001F4441"/>
    <w:rsid w:val="002077B2"/>
    <w:rsid w:val="0022067A"/>
    <w:rsid w:val="00224228"/>
    <w:rsid w:val="00227700"/>
    <w:rsid w:val="002348C6"/>
    <w:rsid w:val="0023521B"/>
    <w:rsid w:val="00241351"/>
    <w:rsid w:val="00254911"/>
    <w:rsid w:val="0026566B"/>
    <w:rsid w:val="002732C3"/>
    <w:rsid w:val="00282324"/>
    <w:rsid w:val="002836F8"/>
    <w:rsid w:val="002874B4"/>
    <w:rsid w:val="002B4BF0"/>
    <w:rsid w:val="002C5DBE"/>
    <w:rsid w:val="002C5DE6"/>
    <w:rsid w:val="002D20AE"/>
    <w:rsid w:val="002D4B3D"/>
    <w:rsid w:val="002E2258"/>
    <w:rsid w:val="002F52C9"/>
    <w:rsid w:val="003002E0"/>
    <w:rsid w:val="00301D10"/>
    <w:rsid w:val="00307693"/>
    <w:rsid w:val="00317F39"/>
    <w:rsid w:val="00320064"/>
    <w:rsid w:val="00326B3F"/>
    <w:rsid w:val="00326D52"/>
    <w:rsid w:val="003303C4"/>
    <w:rsid w:val="00332DD9"/>
    <w:rsid w:val="00352262"/>
    <w:rsid w:val="00361CAB"/>
    <w:rsid w:val="003630D9"/>
    <w:rsid w:val="0036417F"/>
    <w:rsid w:val="003648FF"/>
    <w:rsid w:val="0037072F"/>
    <w:rsid w:val="00380242"/>
    <w:rsid w:val="003867A0"/>
    <w:rsid w:val="003979A0"/>
    <w:rsid w:val="003A4475"/>
    <w:rsid w:val="003A4C8F"/>
    <w:rsid w:val="003B0BE9"/>
    <w:rsid w:val="003B1145"/>
    <w:rsid w:val="003B1235"/>
    <w:rsid w:val="003B6B62"/>
    <w:rsid w:val="003C6720"/>
    <w:rsid w:val="003D07B0"/>
    <w:rsid w:val="003D477A"/>
    <w:rsid w:val="003D5260"/>
    <w:rsid w:val="003E1708"/>
    <w:rsid w:val="003E471A"/>
    <w:rsid w:val="003F669B"/>
    <w:rsid w:val="00400C17"/>
    <w:rsid w:val="00413E41"/>
    <w:rsid w:val="00417C3F"/>
    <w:rsid w:val="00427EB5"/>
    <w:rsid w:val="00436A71"/>
    <w:rsid w:val="004504D2"/>
    <w:rsid w:val="00452D84"/>
    <w:rsid w:val="0045412C"/>
    <w:rsid w:val="00456482"/>
    <w:rsid w:val="00466382"/>
    <w:rsid w:val="00470A5F"/>
    <w:rsid w:val="00487ECF"/>
    <w:rsid w:val="00490FE9"/>
    <w:rsid w:val="004974EA"/>
    <w:rsid w:val="004A58C2"/>
    <w:rsid w:val="004A62F3"/>
    <w:rsid w:val="004B0DC8"/>
    <w:rsid w:val="004B76F1"/>
    <w:rsid w:val="004C0AC3"/>
    <w:rsid w:val="004C11D1"/>
    <w:rsid w:val="004C307F"/>
    <w:rsid w:val="004D3746"/>
    <w:rsid w:val="004D462E"/>
    <w:rsid w:val="004D4A2E"/>
    <w:rsid w:val="00507295"/>
    <w:rsid w:val="00507E29"/>
    <w:rsid w:val="00531EB1"/>
    <w:rsid w:val="00535120"/>
    <w:rsid w:val="0054448F"/>
    <w:rsid w:val="00560CF2"/>
    <w:rsid w:val="005640C1"/>
    <w:rsid w:val="00582A58"/>
    <w:rsid w:val="00591C2E"/>
    <w:rsid w:val="005A1BA6"/>
    <w:rsid w:val="005B3295"/>
    <w:rsid w:val="005B4450"/>
    <w:rsid w:val="005B61A0"/>
    <w:rsid w:val="005B73D8"/>
    <w:rsid w:val="005C4870"/>
    <w:rsid w:val="005C4C53"/>
    <w:rsid w:val="005C648B"/>
    <w:rsid w:val="005C69E2"/>
    <w:rsid w:val="005D1E24"/>
    <w:rsid w:val="005F340A"/>
    <w:rsid w:val="005F50D4"/>
    <w:rsid w:val="005F5E2E"/>
    <w:rsid w:val="0060004D"/>
    <w:rsid w:val="006243BA"/>
    <w:rsid w:val="0062594B"/>
    <w:rsid w:val="00627AE1"/>
    <w:rsid w:val="00644633"/>
    <w:rsid w:val="00645EDB"/>
    <w:rsid w:val="006464D5"/>
    <w:rsid w:val="00657B64"/>
    <w:rsid w:val="00662348"/>
    <w:rsid w:val="006714D2"/>
    <w:rsid w:val="006A108C"/>
    <w:rsid w:val="006B7106"/>
    <w:rsid w:val="006D3F0A"/>
    <w:rsid w:val="006D67EE"/>
    <w:rsid w:val="006E11CE"/>
    <w:rsid w:val="006E44EB"/>
    <w:rsid w:val="006E61C5"/>
    <w:rsid w:val="006E7110"/>
    <w:rsid w:val="006F2AEA"/>
    <w:rsid w:val="0070156B"/>
    <w:rsid w:val="0070683A"/>
    <w:rsid w:val="00713BA9"/>
    <w:rsid w:val="0071603E"/>
    <w:rsid w:val="00717198"/>
    <w:rsid w:val="00717FD2"/>
    <w:rsid w:val="00724B27"/>
    <w:rsid w:val="00726C6B"/>
    <w:rsid w:val="007314F2"/>
    <w:rsid w:val="00741B40"/>
    <w:rsid w:val="00742270"/>
    <w:rsid w:val="0074395B"/>
    <w:rsid w:val="00745B89"/>
    <w:rsid w:val="00747F98"/>
    <w:rsid w:val="00763E79"/>
    <w:rsid w:val="00763EB3"/>
    <w:rsid w:val="00767217"/>
    <w:rsid w:val="007803F5"/>
    <w:rsid w:val="00790541"/>
    <w:rsid w:val="00795BD8"/>
    <w:rsid w:val="007A2B4F"/>
    <w:rsid w:val="007A347E"/>
    <w:rsid w:val="007A3D71"/>
    <w:rsid w:val="007B426D"/>
    <w:rsid w:val="007C1A5D"/>
    <w:rsid w:val="007C7B58"/>
    <w:rsid w:val="007C7E22"/>
    <w:rsid w:val="007D75A9"/>
    <w:rsid w:val="007E5CD2"/>
    <w:rsid w:val="007F4B5C"/>
    <w:rsid w:val="00801499"/>
    <w:rsid w:val="00802BED"/>
    <w:rsid w:val="008059CE"/>
    <w:rsid w:val="00806156"/>
    <w:rsid w:val="00807B70"/>
    <w:rsid w:val="008106AC"/>
    <w:rsid w:val="00821DD5"/>
    <w:rsid w:val="00826B86"/>
    <w:rsid w:val="00826F21"/>
    <w:rsid w:val="008300DB"/>
    <w:rsid w:val="008407B8"/>
    <w:rsid w:val="00843BD2"/>
    <w:rsid w:val="00845795"/>
    <w:rsid w:val="00846207"/>
    <w:rsid w:val="008467E8"/>
    <w:rsid w:val="0085077E"/>
    <w:rsid w:val="0085217A"/>
    <w:rsid w:val="00855BE4"/>
    <w:rsid w:val="00861C1C"/>
    <w:rsid w:val="00862DA0"/>
    <w:rsid w:val="008646E5"/>
    <w:rsid w:val="0087337E"/>
    <w:rsid w:val="0088137D"/>
    <w:rsid w:val="008873E6"/>
    <w:rsid w:val="00887DE0"/>
    <w:rsid w:val="00895DB2"/>
    <w:rsid w:val="008A0547"/>
    <w:rsid w:val="008B6B87"/>
    <w:rsid w:val="008B6EC6"/>
    <w:rsid w:val="008C3D32"/>
    <w:rsid w:val="008C5E07"/>
    <w:rsid w:val="008D384B"/>
    <w:rsid w:val="008E108B"/>
    <w:rsid w:val="008E4153"/>
    <w:rsid w:val="008E5F7C"/>
    <w:rsid w:val="008E74FE"/>
    <w:rsid w:val="008F4889"/>
    <w:rsid w:val="009027A1"/>
    <w:rsid w:val="00916DA4"/>
    <w:rsid w:val="00923C1D"/>
    <w:rsid w:val="009316E2"/>
    <w:rsid w:val="00932751"/>
    <w:rsid w:val="00933B5B"/>
    <w:rsid w:val="00952597"/>
    <w:rsid w:val="009559C3"/>
    <w:rsid w:val="00970C5B"/>
    <w:rsid w:val="009737F2"/>
    <w:rsid w:val="00973C60"/>
    <w:rsid w:val="00982B2C"/>
    <w:rsid w:val="009866FD"/>
    <w:rsid w:val="009A50CB"/>
    <w:rsid w:val="009B38DE"/>
    <w:rsid w:val="009B7C9B"/>
    <w:rsid w:val="009C01AE"/>
    <w:rsid w:val="009C2555"/>
    <w:rsid w:val="009C795E"/>
    <w:rsid w:val="009D4629"/>
    <w:rsid w:val="009F3470"/>
    <w:rsid w:val="009F61B3"/>
    <w:rsid w:val="00A030CD"/>
    <w:rsid w:val="00A032AF"/>
    <w:rsid w:val="00A07DFA"/>
    <w:rsid w:val="00A14CD3"/>
    <w:rsid w:val="00A17618"/>
    <w:rsid w:val="00A220FA"/>
    <w:rsid w:val="00A307FA"/>
    <w:rsid w:val="00A34105"/>
    <w:rsid w:val="00A36E16"/>
    <w:rsid w:val="00A36F42"/>
    <w:rsid w:val="00A67677"/>
    <w:rsid w:val="00A74646"/>
    <w:rsid w:val="00A8133C"/>
    <w:rsid w:val="00A818F8"/>
    <w:rsid w:val="00A81B54"/>
    <w:rsid w:val="00A83995"/>
    <w:rsid w:val="00A84745"/>
    <w:rsid w:val="00A90CA0"/>
    <w:rsid w:val="00A95633"/>
    <w:rsid w:val="00AA2E3D"/>
    <w:rsid w:val="00AC0AC4"/>
    <w:rsid w:val="00AD3BB6"/>
    <w:rsid w:val="00AE7C67"/>
    <w:rsid w:val="00AF37C9"/>
    <w:rsid w:val="00B03A74"/>
    <w:rsid w:val="00B064EF"/>
    <w:rsid w:val="00B104F2"/>
    <w:rsid w:val="00B22691"/>
    <w:rsid w:val="00B272AE"/>
    <w:rsid w:val="00B42247"/>
    <w:rsid w:val="00B655CC"/>
    <w:rsid w:val="00B675E2"/>
    <w:rsid w:val="00B73106"/>
    <w:rsid w:val="00B85BC2"/>
    <w:rsid w:val="00B86E88"/>
    <w:rsid w:val="00B93D9D"/>
    <w:rsid w:val="00B9690F"/>
    <w:rsid w:val="00B96F8D"/>
    <w:rsid w:val="00BB25D1"/>
    <w:rsid w:val="00BB5581"/>
    <w:rsid w:val="00BC27A7"/>
    <w:rsid w:val="00BE5BFC"/>
    <w:rsid w:val="00C05F26"/>
    <w:rsid w:val="00C13EEA"/>
    <w:rsid w:val="00C430D7"/>
    <w:rsid w:val="00C52DD9"/>
    <w:rsid w:val="00C53B40"/>
    <w:rsid w:val="00C60ECE"/>
    <w:rsid w:val="00C64566"/>
    <w:rsid w:val="00C66AAD"/>
    <w:rsid w:val="00C736D5"/>
    <w:rsid w:val="00C74AB4"/>
    <w:rsid w:val="00C903FB"/>
    <w:rsid w:val="00C9404D"/>
    <w:rsid w:val="00C96B57"/>
    <w:rsid w:val="00C97728"/>
    <w:rsid w:val="00CA45B1"/>
    <w:rsid w:val="00CA7C0C"/>
    <w:rsid w:val="00CB5EE9"/>
    <w:rsid w:val="00CC1B9A"/>
    <w:rsid w:val="00CC4EAE"/>
    <w:rsid w:val="00CD0BB7"/>
    <w:rsid w:val="00CD3BA1"/>
    <w:rsid w:val="00CD6F31"/>
    <w:rsid w:val="00CD7E50"/>
    <w:rsid w:val="00CE11B5"/>
    <w:rsid w:val="00CE5854"/>
    <w:rsid w:val="00CE76D8"/>
    <w:rsid w:val="00CF1E9E"/>
    <w:rsid w:val="00D017A0"/>
    <w:rsid w:val="00D057FC"/>
    <w:rsid w:val="00D06C86"/>
    <w:rsid w:val="00D10103"/>
    <w:rsid w:val="00D12D9C"/>
    <w:rsid w:val="00D1408C"/>
    <w:rsid w:val="00D159FB"/>
    <w:rsid w:val="00D2199D"/>
    <w:rsid w:val="00D34B6C"/>
    <w:rsid w:val="00D67C47"/>
    <w:rsid w:val="00D7105A"/>
    <w:rsid w:val="00D73CB1"/>
    <w:rsid w:val="00D8247C"/>
    <w:rsid w:val="00D8654D"/>
    <w:rsid w:val="00D86C9A"/>
    <w:rsid w:val="00D97901"/>
    <w:rsid w:val="00DA1E66"/>
    <w:rsid w:val="00DA4450"/>
    <w:rsid w:val="00DC2BCB"/>
    <w:rsid w:val="00DC79CB"/>
    <w:rsid w:val="00DD3C23"/>
    <w:rsid w:val="00DE001A"/>
    <w:rsid w:val="00DE1221"/>
    <w:rsid w:val="00DE1289"/>
    <w:rsid w:val="00DE5F85"/>
    <w:rsid w:val="00DF0F39"/>
    <w:rsid w:val="00DF268F"/>
    <w:rsid w:val="00E14117"/>
    <w:rsid w:val="00E14984"/>
    <w:rsid w:val="00E14D21"/>
    <w:rsid w:val="00E238E2"/>
    <w:rsid w:val="00E24AD7"/>
    <w:rsid w:val="00E302D3"/>
    <w:rsid w:val="00E31891"/>
    <w:rsid w:val="00E444D8"/>
    <w:rsid w:val="00E55C0E"/>
    <w:rsid w:val="00E57180"/>
    <w:rsid w:val="00E61067"/>
    <w:rsid w:val="00E633C3"/>
    <w:rsid w:val="00E63CE7"/>
    <w:rsid w:val="00E65525"/>
    <w:rsid w:val="00E77C61"/>
    <w:rsid w:val="00E77EFA"/>
    <w:rsid w:val="00E818ED"/>
    <w:rsid w:val="00E94D17"/>
    <w:rsid w:val="00EB2619"/>
    <w:rsid w:val="00EB3352"/>
    <w:rsid w:val="00EC0F84"/>
    <w:rsid w:val="00ED3445"/>
    <w:rsid w:val="00EE50B6"/>
    <w:rsid w:val="00EF22C3"/>
    <w:rsid w:val="00F2127A"/>
    <w:rsid w:val="00F3124B"/>
    <w:rsid w:val="00F37972"/>
    <w:rsid w:val="00F442AC"/>
    <w:rsid w:val="00F60BB5"/>
    <w:rsid w:val="00F66D1F"/>
    <w:rsid w:val="00F7662B"/>
    <w:rsid w:val="00F87D08"/>
    <w:rsid w:val="00FA39FC"/>
    <w:rsid w:val="00FB1A7E"/>
    <w:rsid w:val="00FB419E"/>
    <w:rsid w:val="00FD3735"/>
    <w:rsid w:val="00FD60CB"/>
    <w:rsid w:val="00FE1977"/>
    <w:rsid w:val="00FE3AA9"/>
    <w:rsid w:val="00FF2C2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2CBD2"/>
  <w15:docId w15:val="{6B2C43C9-9699-4828-8E34-4BB98588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10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2">
    <w:name w:val="Body Text Indent 2"/>
    <w:basedOn w:val="Normal"/>
    <w:link w:val="Retraitcorpsdetexte2Car"/>
    <w:semiHidden/>
    <w:unhideWhenUsed/>
    <w:rsid w:val="00E61067"/>
    <w:pPr>
      <w:bidi/>
      <w:spacing w:after="0" w:line="240" w:lineRule="auto"/>
      <w:ind w:firstLine="720"/>
      <w:jc w:val="both"/>
    </w:pPr>
    <w:rPr>
      <w:rFonts w:ascii="Times New Roman" w:eastAsia="Times New Roman" w:hAnsi="Times New Roman" w:cs="Traditional Arabic"/>
      <w:b/>
      <w:bCs/>
      <w:sz w:val="32"/>
      <w:szCs w:val="32"/>
      <w:lang w:eastAsia="fr-FR" w:bidi="ar-TN"/>
    </w:rPr>
  </w:style>
  <w:style w:type="character" w:customStyle="1" w:styleId="Retraitcorpsdetexte2Car">
    <w:name w:val="Retrait corps de texte 2 Car"/>
    <w:basedOn w:val="Policepardfaut"/>
    <w:link w:val="Retraitcorpsdetexte2"/>
    <w:semiHidden/>
    <w:rsid w:val="00E61067"/>
    <w:rPr>
      <w:rFonts w:ascii="Times New Roman" w:eastAsia="Times New Roman" w:hAnsi="Times New Roman" w:cs="Traditional Arabic"/>
      <w:b/>
      <w:bCs/>
      <w:sz w:val="32"/>
      <w:szCs w:val="32"/>
      <w:lang w:eastAsia="fr-FR" w:bidi="ar-TN"/>
    </w:rPr>
  </w:style>
  <w:style w:type="paragraph" w:styleId="Paragraphedeliste">
    <w:name w:val="List Paragraph"/>
    <w:basedOn w:val="Normal"/>
    <w:uiPriority w:val="34"/>
    <w:qFormat/>
    <w:rsid w:val="00E61067"/>
    <w:pPr>
      <w:ind w:left="720"/>
      <w:contextualSpacing/>
    </w:pPr>
  </w:style>
  <w:style w:type="table" w:styleId="Grilledutableau">
    <w:name w:val="Table Grid"/>
    <w:basedOn w:val="TableauNormal"/>
    <w:uiPriority w:val="59"/>
    <w:rsid w:val="00E61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14C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CD3"/>
    <w:rPr>
      <w:rFonts w:ascii="Tahoma" w:hAnsi="Tahoma" w:cs="Tahoma"/>
      <w:sz w:val="16"/>
      <w:szCs w:val="16"/>
    </w:rPr>
  </w:style>
  <w:style w:type="character" w:styleId="Lienhypertexte">
    <w:name w:val="Hyperlink"/>
    <w:basedOn w:val="Policepardfaut"/>
    <w:uiPriority w:val="99"/>
    <w:unhideWhenUsed/>
    <w:rsid w:val="00ED3445"/>
    <w:rPr>
      <w:color w:val="0000FF" w:themeColor="hyperlink"/>
      <w:u w:val="single"/>
    </w:rPr>
  </w:style>
  <w:style w:type="character" w:customStyle="1" w:styleId="Mentionnonrsolue1">
    <w:name w:val="Mention non résolue1"/>
    <w:basedOn w:val="Policepardfaut"/>
    <w:uiPriority w:val="99"/>
    <w:semiHidden/>
    <w:unhideWhenUsed/>
    <w:rsid w:val="00826B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7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neps.t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uneps.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E0E9B-444B-4B21-94C0-D4D5B269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294</Words>
  <Characters>1621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Direction Informatique</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schaabi</dc:creator>
  <cp:keywords/>
  <dc:description/>
  <cp:lastModifiedBy>Chadia BOURAOUI</cp:lastModifiedBy>
  <cp:revision>123</cp:revision>
  <cp:lastPrinted>2020-07-14T10:37:00Z</cp:lastPrinted>
  <dcterms:created xsi:type="dcterms:W3CDTF">2015-04-27T10:45:00Z</dcterms:created>
  <dcterms:modified xsi:type="dcterms:W3CDTF">2020-08-07T10:22:00Z</dcterms:modified>
</cp:coreProperties>
</file>