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"/>
        <w:tblpPr w:leftFromText="141" w:rightFromText="141" w:vertAnchor="text" w:horzAnchor="margin" w:tblpY="-445"/>
        <w:bidiVisual/>
        <w:tblW w:w="10518" w:type="dxa"/>
        <w:tblLook w:val="04A0" w:firstRow="1" w:lastRow="0" w:firstColumn="1" w:lastColumn="0" w:noHBand="0" w:noVBand="1"/>
      </w:tblPr>
      <w:tblGrid>
        <w:gridCol w:w="2438"/>
        <w:gridCol w:w="8080"/>
      </w:tblGrid>
      <w:tr w:rsidR="000E1FD3" w:rsidRPr="000E1FD3" w14:paraId="4B68C2AD" w14:textId="77777777" w:rsidTr="00AD5100">
        <w:trPr>
          <w:trHeight w:val="996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CE6307" w14:textId="77777777" w:rsidR="000E1FD3" w:rsidRPr="000E1FD3" w:rsidRDefault="000E1FD3" w:rsidP="000E1FD3">
            <w:pPr>
              <w:bidi/>
              <w:spacing w:line="204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  <w:t>الجمهورية التونسية</w:t>
            </w:r>
          </w:p>
          <w:p w14:paraId="07546C7F" w14:textId="77777777" w:rsidR="000E1FD3" w:rsidRPr="000E1FD3" w:rsidRDefault="000E1FD3" w:rsidP="000E1FD3">
            <w:pPr>
              <w:bidi/>
              <w:spacing w:line="204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 w:hint="cs"/>
                <w:b/>
                <w:bCs/>
                <w:sz w:val="28"/>
                <w:szCs w:val="24"/>
                <w:rtl/>
                <w:lang w:bidi="ar-TN"/>
              </w:rPr>
              <w:t>رئاسة الحكومة</w:t>
            </w:r>
          </w:p>
          <w:p w14:paraId="2BBA05B3" w14:textId="5AD496E8" w:rsidR="000E1FD3" w:rsidRPr="000E1FD3" w:rsidRDefault="000E1FD3" w:rsidP="000E1FD3">
            <w:pPr>
              <w:bidi/>
              <w:spacing w:line="204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 w:hint="cs"/>
                <w:b/>
                <w:bCs/>
                <w:sz w:val="28"/>
                <w:szCs w:val="24"/>
                <w:rtl/>
                <w:lang w:bidi="ar-TN"/>
              </w:rPr>
              <w:t xml:space="preserve">الكتابة العامة للحكومة </w:t>
            </w:r>
          </w:p>
          <w:p w14:paraId="1A795BB4" w14:textId="77777777" w:rsidR="000E1FD3" w:rsidRPr="000E1FD3" w:rsidRDefault="000E1FD3" w:rsidP="000E1FD3">
            <w:pPr>
              <w:tabs>
                <w:tab w:val="left" w:pos="407"/>
                <w:tab w:val="center" w:pos="1111"/>
              </w:tabs>
              <w:bidi/>
              <w:spacing w:line="204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  <w:tab/>
            </w:r>
            <w:r w:rsidRPr="000E1FD3"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  <w:tab/>
              <w:t>--*--</w:t>
            </w:r>
          </w:p>
          <w:p w14:paraId="3CBFBA4B" w14:textId="77777777" w:rsidR="000E1FD3" w:rsidRPr="000E1FD3" w:rsidRDefault="000E1FD3" w:rsidP="000E1FD3">
            <w:pPr>
              <w:bidi/>
              <w:spacing w:line="204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  <w:t>الإدارة العامة للإصلاحات</w:t>
            </w:r>
          </w:p>
          <w:p w14:paraId="225AA80A" w14:textId="77777777" w:rsidR="000E1FD3" w:rsidRPr="000E1FD3" w:rsidRDefault="000E1FD3" w:rsidP="000E1FD3">
            <w:pPr>
              <w:bidi/>
              <w:spacing w:line="204" w:lineRule="auto"/>
              <w:jc w:val="center"/>
              <w:rPr>
                <w:rFonts w:ascii="Sakkal Majalla" w:eastAsia="Calibri" w:hAnsi="Sakkal Majalla" w:cs="Sakkal Majalla"/>
                <w:b/>
                <w:bCs/>
                <w:szCs w:val="20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  <w:t>والدراسات المستقبلية الإدارية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AED447A" w14:textId="760C8707" w:rsidR="000E1FD3" w:rsidRPr="000E1FD3" w:rsidRDefault="000E1FD3" w:rsidP="000E1FD3">
            <w:pPr>
              <w:tabs>
                <w:tab w:val="right" w:pos="4995"/>
              </w:tabs>
              <w:bidi/>
              <w:ind w:left="4287" w:right="34"/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</w:pPr>
            <w:r w:rsidRPr="000E1FD3">
              <w:rPr>
                <w:rFonts w:ascii="Sakkal Majalla" w:eastAsia="Calibri" w:hAnsi="Sakkal Majalla" w:cs="Sakkal Majalla" w:hint="cs"/>
                <w:b/>
                <w:bCs/>
                <w:sz w:val="24"/>
                <w:rtl/>
                <w:lang w:bidi="ar-TN"/>
              </w:rPr>
              <w:t xml:space="preserve">                                                         </w:t>
            </w:r>
          </w:p>
        </w:tc>
      </w:tr>
    </w:tbl>
    <w:p w14:paraId="5FFC2224" w14:textId="77777777" w:rsidR="000E1FD3" w:rsidRDefault="000E1FD3" w:rsidP="000E1FD3">
      <w:pPr>
        <w:bidi/>
        <w:spacing w:after="0" w:line="192" w:lineRule="auto"/>
        <w:ind w:right="6379"/>
        <w:rPr>
          <w:rFonts w:ascii="Sakkal Majalla" w:eastAsia="Calibri" w:hAnsi="Sakkal Majalla" w:cs="Sakkal Majalla"/>
          <w:b/>
          <w:bCs/>
          <w:sz w:val="24"/>
          <w:szCs w:val="24"/>
          <w:rtl/>
          <w:lang w:bidi="ar-TN"/>
        </w:rPr>
      </w:pPr>
    </w:p>
    <w:p w14:paraId="6E40CCD3" w14:textId="5E1CA9DE" w:rsidR="000E1FD3" w:rsidRPr="00855214" w:rsidRDefault="000E1FD3" w:rsidP="002801C4">
      <w:pPr>
        <w:bidi/>
        <w:spacing w:after="0" w:line="192" w:lineRule="auto"/>
        <w:ind w:right="6379"/>
        <w:rPr>
          <w:rFonts w:ascii="Sakkal Majalla" w:eastAsia="Calibri" w:hAnsi="Sakkal Majalla" w:cs="Sakkal Majalla"/>
          <w:b/>
          <w:bCs/>
          <w:sz w:val="24"/>
          <w:lang w:bidi="ar-TN"/>
        </w:rPr>
      </w:pPr>
      <w:r>
        <w:rPr>
          <w:rFonts w:ascii="Sakkal Majalla" w:eastAsia="Calibri" w:hAnsi="Sakkal Majalla" w:cs="Sakkal Majalla"/>
          <w:b/>
          <w:bCs/>
          <w:sz w:val="24"/>
          <w:szCs w:val="24"/>
          <w:lang w:bidi="ar-TN"/>
        </w:rPr>
        <w:t xml:space="preserve">                  </w:t>
      </w:r>
    </w:p>
    <w:p w14:paraId="2EC8CE8D" w14:textId="77777777" w:rsidR="006843F9" w:rsidRPr="000E1FD3" w:rsidRDefault="006843F9" w:rsidP="00306D5D">
      <w:pPr>
        <w:bidi/>
        <w:spacing w:after="0" w:line="168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</w:pPr>
    </w:p>
    <w:p w14:paraId="68A8D3AF" w14:textId="4D5834C9" w:rsidR="007C254A" w:rsidRPr="000E1FD3" w:rsidRDefault="00695B32" w:rsidP="0069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TN"/>
        </w:rPr>
        <w:t xml:space="preserve">ملف تعبير عن الرغبة في </w:t>
      </w:r>
      <w:r w:rsidRPr="000E1FD3">
        <w:rPr>
          <w:rFonts w:ascii="Sakkal Majalla" w:hAnsi="Sakkal Majalla" w:cs="Sakkal Majalla" w:hint="cs"/>
          <w:b/>
          <w:bCs/>
          <w:sz w:val="40"/>
          <w:szCs w:val="40"/>
          <w:rtl/>
          <w:lang w:bidi="ar-TN"/>
        </w:rPr>
        <w:t>الانخراط</w:t>
      </w:r>
      <w:r w:rsidR="00EF2AF8"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 في مشروع</w:t>
      </w:r>
    </w:p>
    <w:p w14:paraId="4DD866AC" w14:textId="77777777" w:rsidR="000068E7" w:rsidRPr="000E1FD3" w:rsidRDefault="00EF2AF8" w:rsidP="000E1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  <w:r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 دور الخدمات الرقمية في إطار</w:t>
      </w:r>
      <w:r w:rsidR="00663C55" w:rsidRPr="000E1FD3">
        <w:rPr>
          <w:rFonts w:ascii="Sakkal Majalla" w:hAnsi="Sakkal Majalla" w:cs="Sakkal Majalla"/>
          <w:b/>
          <w:bCs/>
          <w:sz w:val="40"/>
          <w:szCs w:val="40"/>
          <w:lang w:bidi="ar-TN"/>
        </w:rPr>
        <w:t xml:space="preserve"> </w:t>
      </w:r>
      <w:r w:rsidR="0048401C"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برنامج </w:t>
      </w:r>
      <w:r w:rsidR="0085418C"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>الحوكمة الإلكترونية</w:t>
      </w:r>
    </w:p>
    <w:p w14:paraId="2FCDD6F6" w14:textId="0F1C5AE9" w:rsidR="007C254A" w:rsidRPr="000E1FD3" w:rsidRDefault="0085418C" w:rsidP="000E1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lang w:bidi="ar-TN"/>
        </w:rPr>
      </w:pPr>
      <w:r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 لدعم ال</w:t>
      </w:r>
      <w:r w:rsidR="00EF2AF8"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تحول الرقمي </w:t>
      </w:r>
      <w:r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>للخدمات الإدارية</w:t>
      </w:r>
      <w:r w:rsidR="00EF2AF8" w:rsidRPr="000E1FD3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 </w:t>
      </w:r>
      <w:r w:rsidRPr="00E74271">
        <w:rPr>
          <w:rFonts w:ascii="Sakkal Majalla" w:hAnsi="Sakkal Majalla" w:cs="Sakkal Majalla"/>
          <w:b/>
          <w:bCs/>
          <w:sz w:val="36"/>
          <w:szCs w:val="36"/>
          <w:lang w:bidi="ar-TN"/>
        </w:rPr>
        <w:t>GOVTECH</w:t>
      </w:r>
    </w:p>
    <w:p w14:paraId="06DDC472" w14:textId="05D78CDF" w:rsidR="00A20B03" w:rsidRDefault="00A20B03" w:rsidP="006843F9">
      <w:p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</w:p>
    <w:p w14:paraId="3943E85B" w14:textId="77777777" w:rsidR="00207079" w:rsidRPr="00207079" w:rsidRDefault="00207079" w:rsidP="00207079">
      <w:pPr>
        <w:bidi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</w:p>
    <w:p w14:paraId="27AB89CE" w14:textId="77777777" w:rsidR="009454AA" w:rsidRPr="00695B32" w:rsidRDefault="004A3897" w:rsidP="00513202">
      <w:pPr>
        <w:pStyle w:val="Paragraphedeliste"/>
        <w:numPr>
          <w:ilvl w:val="0"/>
          <w:numId w:val="18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الإطار</w:t>
      </w:r>
      <w:r w:rsidR="009454AA"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العام:</w:t>
      </w:r>
    </w:p>
    <w:p w14:paraId="603CB915" w14:textId="44F36E14" w:rsidR="00695B32" w:rsidRDefault="00CE267A" w:rsidP="00774DB8">
      <w:p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في إطار برنامج </w:t>
      </w:r>
      <w:proofErr w:type="spellStart"/>
      <w:r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>الحوكمة</w:t>
      </w:r>
      <w:proofErr w:type="spellEnd"/>
      <w:r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الالكترونية لدعم التحول الرقمي للخدمات الإدارية </w:t>
      </w:r>
      <w:proofErr w:type="spellStart"/>
      <w:r w:rsidR="0085418C">
        <w:rPr>
          <w:rFonts w:ascii="Sakkal Majalla" w:eastAsia="Calibri" w:hAnsi="Sakkal Majalla" w:cs="Sakkal Majalla"/>
          <w:sz w:val="32"/>
          <w:szCs w:val="32"/>
          <w:lang w:bidi="ar-TN"/>
        </w:rPr>
        <w:t>Govtech</w:t>
      </w:r>
      <w:proofErr w:type="spellEnd"/>
      <w:r w:rsidR="0085418C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الذي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يتواصل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تنفيذه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إلى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غاية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شهر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جوان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2025</w:t>
      </w:r>
      <w:r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  <w:r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تعتزم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رئاسة الحكومة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(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الإدارة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العامة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للإصلاحات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والدراسات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</w:t>
      </w:r>
      <w:r w:rsidR="005D2C5E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ستقبلية</w:t>
      </w:r>
      <w:r w:rsidR="005D2C5E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الإدارية</w:t>
      </w:r>
      <w:r w:rsidR="00333B3B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تحت إشراف الكتابة العامة للحكومة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)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في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إطار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إشرافها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مشروع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تطوير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وتعميم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دور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الخدمات</w:t>
      </w:r>
      <w:r w:rsidR="007C254A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7C254A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اختيا</w:t>
      </w:r>
      <w:r w:rsidR="004E70E2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ر</w:t>
      </w:r>
      <w:r w:rsidR="00774DB8">
        <w:rPr>
          <w:rFonts w:ascii="Sakkal Majalla" w:eastAsia="Calibri" w:hAnsi="Sakkal Majalla" w:cs="Sakkal Majalla" w:hint="cs"/>
          <w:sz w:val="32"/>
          <w:szCs w:val="32"/>
          <w:rtl/>
          <w:lang w:val="fr-TN" w:bidi="ar-TN"/>
        </w:rPr>
        <w:t xml:space="preserve"> ما لا يقلّ عن </w:t>
      </w:r>
      <w:r w:rsidR="004E70E2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20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بلدية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لإحداث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مقرات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دور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خدمات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رقمية</w:t>
      </w:r>
      <w:r w:rsidR="000964F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بها</w:t>
      </w:r>
      <w:r w:rsidR="000964F0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</w:t>
      </w:r>
      <w:r w:rsidR="00887760" w:rsidRPr="00513202">
        <w:rPr>
          <w:rFonts w:ascii="Sakkal Majalla" w:eastAsia="Times New Roman" w:hAnsi="Sakkal Majalla" w:cs="Sakkal Majalla" w:hint="eastAsia"/>
          <w:sz w:val="32"/>
          <w:szCs w:val="32"/>
          <w:rtl/>
          <w:lang w:bidi="ar-TN"/>
        </w:rPr>
        <w:t>إسداء</w:t>
      </w:r>
      <w:r w:rsidR="00887760" w:rsidRPr="006D781F">
        <w:rPr>
          <w:rFonts w:ascii="Sakkal Majalla" w:eastAsia="Times New Roman" w:hAnsi="Sakkal Majalla" w:cs="Sakkal Majalla"/>
          <w:sz w:val="32"/>
          <w:szCs w:val="32"/>
          <w:rtl/>
          <w:lang w:bidi="ar-TN"/>
        </w:rPr>
        <w:t xml:space="preserve"> خدمات </w:t>
      </w:r>
      <w:r w:rsidR="000964F0" w:rsidRPr="00513202">
        <w:rPr>
          <w:rFonts w:ascii="Sakkal Majalla" w:eastAsia="Times New Roman" w:hAnsi="Sakkal Majalla" w:cs="Sakkal Majalla" w:hint="eastAsia"/>
          <w:sz w:val="32"/>
          <w:szCs w:val="32"/>
          <w:rtl/>
          <w:lang w:bidi="ar-TN"/>
        </w:rPr>
        <w:t>رقمية</w:t>
      </w:r>
      <w:r w:rsidR="008867D4" w:rsidRPr="00513202">
        <w:rPr>
          <w:rFonts w:ascii="Sakkal Majalla" w:eastAsia="Times New Roman" w:hAnsi="Sakkal Majalla" w:cs="Sakkal Majalla"/>
          <w:sz w:val="32"/>
          <w:szCs w:val="32"/>
          <w:lang w:bidi="ar-TN"/>
        </w:rPr>
        <w:t xml:space="preserve"> </w:t>
      </w:r>
      <w:r w:rsidR="008867D4" w:rsidRPr="00513202">
        <w:rPr>
          <w:rFonts w:ascii="Sakkal Majalla" w:eastAsia="Times New Roman" w:hAnsi="Sakkal Majalla" w:cs="Sakkal Majalla"/>
          <w:sz w:val="32"/>
          <w:szCs w:val="32"/>
          <w:rtl/>
          <w:lang w:bidi="ar-TN"/>
        </w:rPr>
        <w:t xml:space="preserve"> ذات أولوية ترجع</w:t>
      </w:r>
      <w:r w:rsidR="00887760" w:rsidRPr="00663C55">
        <w:rPr>
          <w:rFonts w:ascii="Sakkal Majalla" w:eastAsia="Times New Roman" w:hAnsi="Sakkal Majalla" w:cs="Sakkal Majalla"/>
          <w:sz w:val="32"/>
          <w:szCs w:val="32"/>
          <w:rtl/>
          <w:lang w:bidi="ar-TN"/>
        </w:rPr>
        <w:t xml:space="preserve"> </w:t>
      </w:r>
      <w:r w:rsidR="00887760" w:rsidRPr="00513202">
        <w:rPr>
          <w:rFonts w:ascii="Sakkal Majalla" w:eastAsia="Times New Roman" w:hAnsi="Sakkal Majalla" w:cs="Sakkal Majalla" w:hint="eastAsia"/>
          <w:sz w:val="32"/>
          <w:szCs w:val="32"/>
          <w:rtl/>
          <w:lang w:bidi="ar-TN"/>
        </w:rPr>
        <w:t>بالنظر</w:t>
      </w:r>
      <w:r w:rsidR="00887760" w:rsidRPr="00513202">
        <w:rPr>
          <w:rFonts w:ascii="Sakkal Majalla" w:eastAsia="Times New Roman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513202">
        <w:rPr>
          <w:rFonts w:ascii="Sakkal Majalla" w:eastAsia="Times New Roman" w:hAnsi="Sakkal Majalla" w:cs="Sakkal Majalla" w:hint="eastAsia"/>
          <w:sz w:val="32"/>
          <w:szCs w:val="32"/>
          <w:rtl/>
          <w:lang w:bidi="ar-TN"/>
        </w:rPr>
        <w:t>إلى</w:t>
      </w:r>
      <w:r w:rsidR="009E2349" w:rsidRPr="00513202">
        <w:rPr>
          <w:rFonts w:ascii="Sakkal Majalla" w:eastAsia="Times New Roman" w:hAnsi="Sakkal Majalla" w:cs="Sakkal Majalla"/>
          <w:sz w:val="32"/>
          <w:szCs w:val="32"/>
          <w:rtl/>
          <w:lang w:bidi="ar-TN"/>
        </w:rPr>
        <w:t xml:space="preserve"> </w:t>
      </w:r>
      <w:r w:rsidR="000964F0" w:rsidRPr="00513202">
        <w:rPr>
          <w:rFonts w:ascii="Sakkal Majalla" w:eastAsia="Times New Roman" w:hAnsi="Sakkal Majalla" w:cs="Sakkal Majalla" w:hint="eastAsia"/>
          <w:sz w:val="32"/>
          <w:szCs w:val="32"/>
          <w:rtl/>
          <w:lang w:eastAsia="fr-FR"/>
        </w:rPr>
        <w:t>الهياكل</w:t>
      </w:r>
      <w:r w:rsidR="000964F0" w:rsidRPr="00513202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0964F0" w:rsidRPr="00513202">
        <w:rPr>
          <w:rFonts w:ascii="Sakkal Majalla" w:eastAsia="Times New Roman" w:hAnsi="Sakkal Majalla" w:cs="Sakkal Majalla" w:hint="eastAsia"/>
          <w:sz w:val="32"/>
          <w:szCs w:val="32"/>
          <w:rtl/>
          <w:lang w:eastAsia="fr-FR"/>
        </w:rPr>
        <w:t>العمومية</w:t>
      </w:r>
      <w:r w:rsidR="000964F0" w:rsidRPr="00663C5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9E2349" w:rsidRPr="00663C55">
        <w:rPr>
          <w:rFonts w:ascii="Sakkal Majalla" w:eastAsia="Times New Roman" w:hAnsi="Sakkal Majalla" w:cs="Sakkal Majalla" w:hint="eastAsia"/>
          <w:sz w:val="32"/>
          <w:szCs w:val="32"/>
          <w:rtl/>
          <w:lang w:eastAsia="fr-FR"/>
        </w:rPr>
        <w:t>التالية</w:t>
      </w:r>
      <w:r w:rsidR="009E2349" w:rsidRPr="00663C5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: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الديوان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الوطني للبريد، </w:t>
      </w:r>
      <w:r w:rsidR="005D2C5E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الشركة</w:t>
      </w:r>
      <w:r w:rsidR="005D2C5E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5D2C5E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التونسية</w:t>
      </w:r>
      <w:r w:rsidR="005D2C5E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5D2C5E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للكهرباء</w:t>
      </w:r>
      <w:r w:rsidR="005D2C5E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5D2C5E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والغاز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الشركة الوطنية  لاستغلال وتوزيع المياه، </w:t>
      </w:r>
      <w:proofErr w:type="spellStart"/>
      <w:r w:rsidR="00C237FC">
        <w:rPr>
          <w:rFonts w:ascii="Sakkal Majalla" w:eastAsia="Calibri" w:hAnsi="Sakkal Majalla" w:cs="Sakkal Majalla" w:hint="cs"/>
          <w:sz w:val="32"/>
          <w:szCs w:val="32"/>
          <w:rtl/>
          <w:lang w:val="fr-TN" w:bidi="ar-TN"/>
        </w:rPr>
        <w:t>القباضات</w:t>
      </w:r>
      <w:proofErr w:type="spellEnd"/>
      <w:r w:rsidR="005D2C5E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5D2C5E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المالية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الصندوق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الوطني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423E4E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للت</w:t>
      </w:r>
      <w:r w:rsidR="00423E4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مين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المرض،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الصندوق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الوطني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للتقاعد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والحيطة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الاجتماعية،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الصندوق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الوطني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للضمان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الاجتماعي</w:t>
      </w:r>
      <w:r w:rsidR="00423E4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،</w:t>
      </w:r>
      <w:r w:rsidR="00E7282F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الوكالة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الوطنية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للتشغيل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والعمل</w:t>
      </w:r>
      <w:r w:rsidR="009E2349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9E2349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المستق</w:t>
      </w:r>
      <w:r w:rsidR="00BC3A12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</w:t>
      </w:r>
      <w:r w:rsidR="00E7282F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7282F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وشركة</w:t>
      </w:r>
      <w:r w:rsidR="00E7282F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7282F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اتصالات</w:t>
      </w:r>
      <w:r w:rsidR="00E7282F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7282F" w:rsidRPr="00663C55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تونس</w:t>
      </w:r>
      <w:r w:rsidR="00BC3A12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>.</w:t>
      </w:r>
      <w:r w:rsidR="008867D4" w:rsidRPr="00663C55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</w:p>
    <w:p w14:paraId="7AD27222" w14:textId="663A28D1" w:rsidR="009E2349" w:rsidRPr="006D781F" w:rsidRDefault="008867D4" w:rsidP="005C6C47">
      <w:p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تتمثل خصوصي</w:t>
      </w:r>
      <w:r w:rsidR="00855D2E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دار الخدمات الرقمية</w:t>
      </w:r>
      <w:r w:rsidR="00855D2E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فيما يلي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:</w:t>
      </w:r>
    </w:p>
    <w:p w14:paraId="76717B6F" w14:textId="77777777" w:rsidR="00AC69A4" w:rsidRPr="00513202" w:rsidRDefault="00855D2E" w:rsidP="005C6C47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left="425" w:firstLine="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وضعها</w:t>
      </w:r>
      <w:r w:rsidR="009A1531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E267A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>تحت الإشراف العام للبلديات من حيث التصرف والتعهد بإسداء الخدمات نيابة عن الهياكل الأخرى وبتفويض منها</w:t>
      </w:r>
      <w:r w:rsidR="00BC3A12"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  <w:r w:rsidR="00AC69A4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</w:p>
    <w:p w14:paraId="642798D3" w14:textId="68841CD3" w:rsidR="009E2349" w:rsidRPr="00513202" w:rsidRDefault="00AC69A4" w:rsidP="005C6C47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left="425" w:firstLine="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تكفل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البلدية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بجميع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نفقاتها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ما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لم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تنص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695B3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</w:t>
      </w:r>
      <w:r w:rsidR="00695B32" w:rsidRPr="0051320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تفاقية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الإحداث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آليات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بديلة</w:t>
      </w:r>
      <w:r w:rsidR="00687AC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</w:p>
    <w:p w14:paraId="5E1ED50E" w14:textId="7990ABD3" w:rsidR="008867D4" w:rsidRDefault="00855D2E" w:rsidP="005C6C47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left="425" w:firstLine="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</w:t>
      </w:r>
      <w:r w:rsidR="008B34C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ستخدام </w:t>
      </w:r>
      <w:r w:rsidR="008867D4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منص</w:t>
      </w:r>
      <w:r w:rsidR="008867D4"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ّ</w:t>
      </w:r>
      <w:r w:rsidR="008867D4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ة </w:t>
      </w:r>
      <w:r w:rsidR="008867D4"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</w:t>
      </w:r>
      <w:r w:rsidR="008867D4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علوماتية </w:t>
      </w:r>
      <w:r w:rsidR="008867D4"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موحّدة</w:t>
      </w:r>
      <w:r w:rsidR="008867D4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لإسداء </w:t>
      </w:r>
      <w:r w:rsidR="008867D4"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</w:t>
      </w:r>
      <w:r w:rsidR="008867D4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خدمات تمكن من </w:t>
      </w:r>
      <w:r w:rsidR="00E7282F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إ</w:t>
      </w:r>
      <w:r w:rsidR="00E7282F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سداء </w:t>
      </w:r>
      <w:r w:rsidR="00BC3A12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خدمات </w:t>
      </w:r>
      <w:proofErr w:type="spellStart"/>
      <w:r w:rsidR="00BC3A12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مرقمنة</w:t>
      </w:r>
      <w:proofErr w:type="spellEnd"/>
      <w:r w:rsidR="00BC3A12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كليا</w:t>
      </w:r>
      <w:r w:rsidR="008867D4" w:rsidRPr="006D781F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proofErr w:type="spellStart"/>
      <w:r w:rsidR="008B34C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</w:t>
      </w:r>
      <w:r w:rsidR="008867D4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الإعتماد</w:t>
      </w:r>
      <w:proofErr w:type="spellEnd"/>
      <w:r w:rsidR="008867D4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8867D4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="008867D4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8867D4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وسائل</w:t>
      </w:r>
      <w:r w:rsidR="008867D4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8867D4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الدفع</w:t>
      </w:r>
      <w:r w:rsidR="008867D4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8867D4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الإلكتروني</w:t>
      </w:r>
      <w:r w:rsidR="008867D4" w:rsidRPr="006D781F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</w:p>
    <w:p w14:paraId="150A0402" w14:textId="77777777" w:rsidR="00052D8B" w:rsidRDefault="00052D8B" w:rsidP="00052D8B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left="425" w:firstLine="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توفير فضاء لإيواء دار الخدمات داخل مقر البلدية أو </w:t>
      </w:r>
      <w:r w:rsidRPr="00052D8B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بجوارها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،</w:t>
      </w:r>
    </w:p>
    <w:p w14:paraId="5FE06455" w14:textId="6C3037B0" w:rsidR="00BC3A12" w:rsidRPr="00B1747D" w:rsidRDefault="008867D4" w:rsidP="005C6C47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left="425" w:firstLine="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B1747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توف</w:t>
      </w:r>
      <w:r w:rsidR="00855D2E" w:rsidRPr="00B1747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ي</w:t>
      </w:r>
      <w:r w:rsidRPr="00B1747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ر</w:t>
      </w:r>
      <w:r w:rsidR="004E2D69"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خدمات الإحاطة </w:t>
      </w:r>
      <w:r w:rsidRPr="00B1747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والوساطة</w:t>
      </w:r>
      <w:r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4E2D69"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>والإدماج الرقمي</w:t>
      </w:r>
      <w:r w:rsidR="004E2D69" w:rsidRPr="00B1747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</w:p>
    <w:p w14:paraId="3E760073" w14:textId="4B4F802F" w:rsidR="00887760" w:rsidRDefault="0048401C" w:rsidP="005C6C47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left="425" w:firstLine="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إسداء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الخدمات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8867D4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من</w:t>
      </w:r>
      <w:r w:rsidR="008867D4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قبل </w:t>
      </w:r>
      <w:r w:rsidR="00887760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مخاطب</w:t>
      </w:r>
      <w:r w:rsidR="006D6A86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ين</w:t>
      </w:r>
      <w:r w:rsidR="0088776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وحيدين يتمّ </w:t>
      </w:r>
      <w:r w:rsidR="00C646AE" w:rsidRPr="0051320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اختيارهم</w:t>
      </w:r>
      <w:r w:rsidR="00887760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من بين أعوان البلدية</w:t>
      </w:r>
      <w:r w:rsidR="00E7282F"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>.</w:t>
      </w:r>
    </w:p>
    <w:p w14:paraId="74FC81E5" w14:textId="63D148ED" w:rsidR="002801C4" w:rsidRDefault="002801C4" w:rsidP="002801C4">
      <w:pPr>
        <w:pStyle w:val="Paragraphedeliste"/>
        <w:bidi/>
        <w:ind w:left="425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</w:p>
    <w:p w14:paraId="6EE7A2A2" w14:textId="77777777" w:rsidR="00B1747D" w:rsidRPr="00513202" w:rsidRDefault="00B1747D" w:rsidP="00B1747D">
      <w:pPr>
        <w:pStyle w:val="Paragraphedeliste"/>
        <w:bidi/>
        <w:ind w:left="425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</w:p>
    <w:p w14:paraId="0DCD2C4B" w14:textId="77777777" w:rsidR="00F963F1" w:rsidRPr="00695B32" w:rsidRDefault="00F963F1" w:rsidP="00513202">
      <w:pPr>
        <w:pStyle w:val="Paragraphedeliste"/>
        <w:numPr>
          <w:ilvl w:val="0"/>
          <w:numId w:val="18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lastRenderedPageBreak/>
        <w:t>موضوع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t>الدعم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t>المعروض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t>لفائدة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t>البلديات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t>المترشحة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:</w:t>
      </w:r>
    </w:p>
    <w:p w14:paraId="132900E1" w14:textId="1126DFD1" w:rsidR="00F963F1" w:rsidRDefault="00695B32" w:rsidP="005C6C47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  </w:t>
      </w:r>
      <w:r w:rsidR="00F963F1" w:rsidRPr="00F963F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يتمثل أساسا فيما يلي:</w:t>
      </w:r>
    </w:p>
    <w:p w14:paraId="1368453D" w14:textId="77777777" w:rsidR="00CD6F91" w:rsidRPr="002F32C4" w:rsidRDefault="00CD6F91" w:rsidP="00CD6F91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ind w:left="425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توفير التجهيزات الضرورية: الأثاث والتأثيث، الأجهزة المعلوماتية، الأجهزة الكهربائية، أجهزة الحماية والسلامة والمراقبة، اللافتات الضوئية وعلامات التوجيه الداخلية والخارجية،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تجهيزات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الإضاءة،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توفير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التجهيزات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للشبكة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الداخلية،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وكل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أصناف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التجهيزات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الأخرى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التي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يتطل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ّ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بها الترشح لنيل علامة الجودة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"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مرحبا" أو التي يتم طلبها من قبل البلديات المشاركة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أو اقتراحها من قبل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المنسق الجهوي</w:t>
      </w:r>
      <w:bookmarkStart w:id="0" w:name="_GoBack"/>
      <w:bookmarkEnd w:id="0"/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شريطة مصادقة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لجنة القيادة الفنية للمشروع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، 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</w:p>
    <w:p w14:paraId="32BF43B8" w14:textId="77777777" w:rsidR="00927EF7" w:rsidRPr="002F32C4" w:rsidRDefault="00927EF7" w:rsidP="005C6C47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ind w:left="425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تركيز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المنظومة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المعلوماتية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الموحدة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لدور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الخدمات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الرقمية،</w:t>
      </w:r>
    </w:p>
    <w:p w14:paraId="6E95A9C1" w14:textId="5463741A" w:rsidR="00F963F1" w:rsidRDefault="00927EF7" w:rsidP="005C6C47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ind w:left="425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توفير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دورات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تكوينية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للأعوا</w:t>
      </w:r>
      <w:r w:rsidR="005208A1"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ن</w:t>
      </w:r>
      <w:r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المعينين للعمل بدور الخدمات الرقمية</w:t>
      </w:r>
      <w:r w:rsidR="005208A1"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: تكوين أساسي يشمل (1) تكوينا </w:t>
      </w:r>
      <w:r w:rsidR="005208A1"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نظري</w:t>
      </w:r>
      <w:r w:rsidR="00EF0046"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</w:t>
      </w:r>
      <w:r w:rsidR="005208A1"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5208A1"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وميداني</w:t>
      </w:r>
      <w:r w:rsidR="00EF0046"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</w:t>
      </w:r>
      <w:r w:rsidR="005208A1" w:rsidRPr="002F32C4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حول الإطار القانوني والتنظيمي للهياكل المشاركة في المشروع والخدمات التي تسديها والتطبيقات المستعملة على مستوى التمثيليات الجهوية (2) تكوين خصوصي</w:t>
      </w:r>
      <w:r w:rsidR="005208A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حول استعمال المنظومة الموحدة إلى جانب تكوين تكميلي </w:t>
      </w:r>
      <w:r w:rsidR="006236AC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يشمل أساسا المحاور التالية :</w:t>
      </w:r>
      <w:r w:rsidR="005208A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(1) تقنيات الاستقبال (2) علامة الجودة "مرحبا صيغة 2020" و(3) السلامة المعلوماتية</w:t>
      </w:r>
      <w:r w:rsidR="00A80295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</w:p>
    <w:p w14:paraId="7E9E4EFD" w14:textId="77777777" w:rsidR="00A80295" w:rsidRPr="001D4855" w:rsidRDefault="00A80295" w:rsidP="009E657C">
      <w:pPr>
        <w:pStyle w:val="Paragraphedeliste"/>
        <w:bidi/>
        <w:ind w:left="425" w:hanging="360"/>
        <w:jc w:val="both"/>
        <w:rPr>
          <w:rFonts w:ascii="Sakkal Majalla" w:eastAsia="Calibri" w:hAnsi="Sakkal Majalla" w:cs="Sakkal Majalla"/>
          <w:sz w:val="20"/>
          <w:szCs w:val="20"/>
          <w:lang w:bidi="ar-TN"/>
        </w:rPr>
      </w:pPr>
    </w:p>
    <w:p w14:paraId="1A49461C" w14:textId="42150B19" w:rsidR="009454AA" w:rsidRPr="00695B32" w:rsidRDefault="009454AA" w:rsidP="00513202">
      <w:pPr>
        <w:pStyle w:val="Paragraphedeliste"/>
        <w:numPr>
          <w:ilvl w:val="0"/>
          <w:numId w:val="18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695B3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منهجية </w:t>
      </w:r>
      <w:r w:rsidR="00423E4E" w:rsidRPr="00695B3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الاختيار وترتيب</w:t>
      </w:r>
      <w:r w:rsidR="00230072" w:rsidRPr="00695B3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الأولوية</w:t>
      </w:r>
      <w:r w:rsidRPr="00695B3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:</w:t>
      </w:r>
    </w:p>
    <w:p w14:paraId="187A65E3" w14:textId="77777777" w:rsidR="00CD6F91" w:rsidRDefault="00CD6F91" w:rsidP="00CD6F91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يتمّ اختيار البلديات المزمع تركيز دار خدمات بها حسب المراحل التالية:</w:t>
      </w:r>
    </w:p>
    <w:p w14:paraId="2AA37FA5" w14:textId="77777777" w:rsidR="00CD6F91" w:rsidRPr="00513202" w:rsidRDefault="00CD6F91" w:rsidP="00CD6F91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ضبط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القائمة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الأولية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للبلديات المقبولة بناء على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شروط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القبول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الأولي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المذكورة </w:t>
      </w:r>
      <w:r w:rsidRPr="002F32C4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لاحقا،</w:t>
      </w:r>
    </w:p>
    <w:p w14:paraId="5D64B009" w14:textId="77777777" w:rsidR="00CD6F91" w:rsidRPr="003339FB" w:rsidRDefault="00CD6F91" w:rsidP="00CD6F91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القيام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بعملية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تقييم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القدرات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بالنسبة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لكل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بلدية</w:t>
      </w:r>
      <w:r w:rsidRPr="003339FB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من خلال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تحليل الوثائق </w:t>
      </w:r>
      <w:r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والمؤيدات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والقيام بزيارات ميدانية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إضافة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إلى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إمكانية عقد ورشات عمل أو اجتماعات ثنائية للتثبت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من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المعلومات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أو مناقشتها</w:t>
      </w:r>
      <w:r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،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</w:p>
    <w:p w14:paraId="7AC233F7" w14:textId="065C2DB5" w:rsidR="00CD6F91" w:rsidRPr="003339FB" w:rsidRDefault="00CD6F91" w:rsidP="006113A9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إعداد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جدول تأليفي يتضمن ترتيب البلديات بما يمكن من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ضبط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القائمة النهائية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لــ</w:t>
      </w:r>
      <w:r w:rsidR="006113A9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م</w:t>
      </w:r>
      <w:r w:rsidR="006113A9">
        <w:rPr>
          <w:rFonts w:ascii="Sakkal Majalla" w:eastAsia="Calibri" w:hAnsi="Sakkal Majalla" w:cs="Sakkal Majalla" w:hint="cs"/>
          <w:sz w:val="32"/>
          <w:szCs w:val="32"/>
          <w:rtl/>
          <w:lang w:val="fr-TN" w:bidi="ar-TN"/>
        </w:rPr>
        <w:t>ا لا يقل عن 20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339FB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دار</w:t>
      </w:r>
      <w:r w:rsidRPr="003339FB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خدمات بلدية إضافة إلى قائمة احتياطية في البلديات </w:t>
      </w:r>
      <w:r w:rsidRPr="003339FB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الأخرى المترشحة،</w:t>
      </w:r>
    </w:p>
    <w:p w14:paraId="07507DC0" w14:textId="23B0174A" w:rsidR="00CD6F91" w:rsidRPr="00CD6F91" w:rsidRDefault="00CD6F91" w:rsidP="00135293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9E657C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نشر</w:t>
      </w:r>
      <w:r w:rsidRPr="009E657C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النتائج وإعلام البلديات </w:t>
      </w:r>
      <w:r w:rsidRPr="009E657C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المقبولة</w:t>
      </w:r>
      <w:r w:rsidRPr="009E657C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9E657C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نهائيا</w:t>
      </w:r>
      <w:r w:rsidRPr="009E657C">
        <w:rPr>
          <w:rFonts w:ascii="Sakkal Majalla" w:eastAsia="Calibri" w:hAnsi="Sakkal Majalla" w:cs="Sakkal Majalla"/>
          <w:sz w:val="32"/>
          <w:szCs w:val="32"/>
          <w:rtl/>
          <w:lang w:bidi="ar-TN"/>
        </w:rPr>
        <w:t>.</w:t>
      </w:r>
    </w:p>
    <w:p w14:paraId="6114C7B7" w14:textId="77777777" w:rsidR="001D4855" w:rsidRPr="00CD6F91" w:rsidRDefault="001D4855" w:rsidP="001D4855">
      <w:pPr>
        <w:pStyle w:val="Paragraphedeliste"/>
        <w:bidi/>
        <w:ind w:left="425"/>
        <w:jc w:val="both"/>
        <w:rPr>
          <w:sz w:val="18"/>
          <w:szCs w:val="18"/>
          <w:rtl/>
          <w:lang w:bidi="ar-TN"/>
        </w:rPr>
      </w:pPr>
    </w:p>
    <w:p w14:paraId="7D0F9BA5" w14:textId="7B057DBC" w:rsidR="00AE7CA5" w:rsidRPr="00695B32" w:rsidRDefault="00687AC1" w:rsidP="00513202">
      <w:pPr>
        <w:pStyle w:val="Paragraphedeliste"/>
        <w:numPr>
          <w:ilvl w:val="0"/>
          <w:numId w:val="18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695B32">
        <w:rPr>
          <w:rFonts w:ascii="Sakkal Majalla" w:hAnsi="Sakkal Majalla" w:cs="Sakkal Majalla" w:hint="eastAsia"/>
          <w:b/>
          <w:bCs/>
          <w:sz w:val="36"/>
          <w:szCs w:val="36"/>
          <w:rtl/>
          <w:lang w:bidi="ar-TN"/>
        </w:rPr>
        <w:t>معايير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="00695B32" w:rsidRPr="00695B3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الاختيار</w:t>
      </w:r>
      <w:r w:rsidRPr="00695B3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:</w:t>
      </w:r>
    </w:p>
    <w:p w14:paraId="6F2F09DF" w14:textId="1B63BBEC" w:rsidR="00BC5E44" w:rsidRPr="00695B32" w:rsidRDefault="00BC5E44" w:rsidP="00695B32">
      <w:pPr>
        <w:pStyle w:val="Paragraphedeliste"/>
        <w:numPr>
          <w:ilvl w:val="0"/>
          <w:numId w:val="27"/>
        </w:numPr>
        <w:bidi/>
        <w:rPr>
          <w:rFonts w:ascii="Sakkal Majalla" w:eastAsia="Calibri" w:hAnsi="Sakkal Majalla" w:cs="Sakkal Majalla"/>
          <w:sz w:val="36"/>
          <w:szCs w:val="36"/>
          <w:lang w:bidi="ar-TN"/>
        </w:rPr>
      </w:pPr>
      <w:r w:rsidRPr="00695B32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شروط</w:t>
      </w:r>
      <w:r w:rsidRPr="00695B32">
        <w:rPr>
          <w:rFonts w:ascii="Sakkal Majalla" w:eastAsia="Calibri" w:hAnsi="Sakkal Majalla" w:cs="Sakkal Majalla"/>
          <w:b/>
          <w:bCs/>
          <w:sz w:val="34"/>
          <w:szCs w:val="34"/>
          <w:rtl/>
          <w:lang w:bidi="ar-TN"/>
        </w:rPr>
        <w:t xml:space="preserve"> </w:t>
      </w:r>
      <w:r w:rsidRPr="00695B32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القبول</w:t>
      </w:r>
      <w:r w:rsidRPr="00695B32">
        <w:rPr>
          <w:rFonts w:ascii="Sakkal Majalla" w:eastAsia="Calibri" w:hAnsi="Sakkal Majalla" w:cs="Sakkal Majalla"/>
          <w:b/>
          <w:bCs/>
          <w:sz w:val="34"/>
          <w:szCs w:val="34"/>
          <w:rtl/>
          <w:lang w:bidi="ar-TN"/>
        </w:rPr>
        <w:t xml:space="preserve"> </w:t>
      </w:r>
      <w:r w:rsidRPr="00695B32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ال</w:t>
      </w:r>
      <w:r w:rsidR="009E657C" w:rsidRPr="00695B32">
        <w:rPr>
          <w:rFonts w:ascii="Sakkal Majalla" w:eastAsia="Calibri" w:hAnsi="Sakkal Majalla" w:cs="Sakkal Majalla" w:hint="cs"/>
          <w:b/>
          <w:bCs/>
          <w:sz w:val="34"/>
          <w:szCs w:val="34"/>
          <w:rtl/>
          <w:lang w:bidi="ar-TN"/>
        </w:rPr>
        <w:t>أ</w:t>
      </w:r>
      <w:r w:rsidRPr="00695B32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ولي</w:t>
      </w:r>
      <w:r w:rsidR="00695B32" w:rsidRPr="00695B32">
        <w:rPr>
          <w:rFonts w:ascii="Sakkal Majalla" w:eastAsia="Calibri" w:hAnsi="Sakkal Majalla" w:cs="Sakkal Majalla" w:hint="cs"/>
          <w:b/>
          <w:bCs/>
          <w:sz w:val="34"/>
          <w:szCs w:val="34"/>
          <w:rtl/>
          <w:lang w:bidi="ar-TN"/>
        </w:rPr>
        <w:t>:</w:t>
      </w:r>
      <w:r w:rsidRPr="00695B32">
        <w:rPr>
          <w:rFonts w:ascii="Sakkal Majalla" w:eastAsia="Calibri" w:hAnsi="Sakkal Majalla" w:cs="Sakkal Majalla"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eastAsia="Calibri" w:hAnsi="Sakkal Majalla" w:cs="Sakkal Majalla" w:hint="eastAsia"/>
          <w:sz w:val="36"/>
          <w:szCs w:val="36"/>
          <w:rtl/>
          <w:lang w:bidi="ar-TN"/>
        </w:rPr>
        <w:t>تتضمّن</w:t>
      </w:r>
      <w:r w:rsidRPr="00695B32">
        <w:rPr>
          <w:rFonts w:ascii="Sakkal Majalla" w:eastAsia="Calibri" w:hAnsi="Sakkal Majalla" w:cs="Sakkal Majalla"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eastAsia="Calibri" w:hAnsi="Sakkal Majalla" w:cs="Sakkal Majalla" w:hint="eastAsia"/>
          <w:sz w:val="36"/>
          <w:szCs w:val="36"/>
          <w:rtl/>
          <w:lang w:bidi="ar-TN"/>
        </w:rPr>
        <w:t>المعايير</w:t>
      </w:r>
      <w:r w:rsidRPr="00695B32">
        <w:rPr>
          <w:rFonts w:ascii="Sakkal Majalla" w:eastAsia="Calibri" w:hAnsi="Sakkal Majalla" w:cs="Sakkal Majalla"/>
          <w:sz w:val="36"/>
          <w:szCs w:val="36"/>
          <w:rtl/>
          <w:lang w:bidi="ar-TN"/>
        </w:rPr>
        <w:t xml:space="preserve"> </w:t>
      </w:r>
      <w:r w:rsidRPr="00695B32">
        <w:rPr>
          <w:rFonts w:ascii="Sakkal Majalla" w:eastAsia="Calibri" w:hAnsi="Sakkal Majalla" w:cs="Sakkal Majalla" w:hint="eastAsia"/>
          <w:sz w:val="36"/>
          <w:szCs w:val="36"/>
          <w:rtl/>
          <w:lang w:bidi="ar-TN"/>
        </w:rPr>
        <w:t>التالية</w:t>
      </w:r>
      <w:r w:rsidRPr="00695B32">
        <w:rPr>
          <w:rFonts w:ascii="Sakkal Majalla" w:eastAsia="Calibri" w:hAnsi="Sakkal Majalla" w:cs="Sakkal Majalla"/>
          <w:sz w:val="36"/>
          <w:szCs w:val="36"/>
          <w:rtl/>
          <w:lang w:bidi="ar-TN"/>
        </w:rPr>
        <w:t>:</w:t>
      </w:r>
    </w:p>
    <w:p w14:paraId="7A9AAF3D" w14:textId="6D3931B2" w:rsidR="00687AC1" w:rsidRPr="00CD6F91" w:rsidRDefault="00687AC1" w:rsidP="00CD6F91">
      <w:pPr>
        <w:pStyle w:val="Paragraphedeliste"/>
        <w:numPr>
          <w:ilvl w:val="0"/>
          <w:numId w:val="6"/>
        </w:numPr>
        <w:tabs>
          <w:tab w:val="right" w:pos="567"/>
        </w:tabs>
        <w:bidi/>
        <w:spacing w:before="100" w:beforeAutospacing="1" w:after="100" w:afterAutospacing="1" w:line="240" w:lineRule="auto"/>
        <w:ind w:hanging="513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احترام</w:t>
      </w:r>
      <w:r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الشروط</w:t>
      </w:r>
      <w:r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الشكلية</w:t>
      </w:r>
      <w:r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والإجرائية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: إعداد ملف ترشح كامل يتضمن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استمارة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الترشح ومدعم بالوثائق المطلوبة</w:t>
      </w:r>
      <w:r w:rsidR="00423E4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423E4E" w:rsidRPr="00B1747D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مع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احترام الآجا</w:t>
      </w:r>
      <w:r w:rsid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ل 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وطرق الإيداع</w:t>
      </w:r>
      <w:r w:rsidR="00663C55" w:rsidRPr="002F32C4">
        <w:rPr>
          <w:rFonts w:ascii="Sakkal Majalla" w:eastAsia="Calibri" w:hAnsi="Sakkal Majalla" w:cs="Sakkal Majalla"/>
          <w:sz w:val="32"/>
          <w:szCs w:val="32"/>
          <w:lang w:bidi="ar-TN"/>
        </w:rPr>
        <w:t>.</w:t>
      </w:r>
    </w:p>
    <w:p w14:paraId="1B41A17C" w14:textId="4C39E796" w:rsidR="00E20DD7" w:rsidRPr="00513202" w:rsidRDefault="00AE7CA5" w:rsidP="005C6C47">
      <w:pPr>
        <w:pStyle w:val="Paragraphedeliste"/>
        <w:numPr>
          <w:ilvl w:val="0"/>
          <w:numId w:val="6"/>
        </w:numPr>
        <w:tabs>
          <w:tab w:val="right" w:pos="567"/>
        </w:tabs>
        <w:bidi/>
        <w:spacing w:before="100" w:beforeAutospacing="1" w:after="100" w:afterAutospacing="1" w:line="240" w:lineRule="auto"/>
        <w:ind w:hanging="513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توفّر</w:t>
      </w:r>
      <w:r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العناصر</w:t>
      </w:r>
      <w:r w:rsidR="00687AC1"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المرجعية</w:t>
      </w:r>
      <w:r w:rsidR="00687AC1"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المتعلقة</w:t>
      </w:r>
      <w:r w:rsidR="00687AC1"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بالجوانب</w:t>
      </w:r>
      <w:r w:rsidR="00687AC1"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الجغرافية</w:t>
      </w:r>
      <w:r w:rsidR="00687AC1"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والإدارية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: </w:t>
      </w:r>
    </w:p>
    <w:p w14:paraId="3FDCE24C" w14:textId="6F4CB02C" w:rsidR="00A5479D" w:rsidRDefault="00423E4E" w:rsidP="005C6C47">
      <w:pPr>
        <w:pStyle w:val="Paragraphedeliste"/>
        <w:numPr>
          <w:ilvl w:val="0"/>
          <w:numId w:val="26"/>
        </w:numPr>
        <w:tabs>
          <w:tab w:val="right" w:pos="567"/>
        </w:tabs>
        <w:bidi/>
        <w:spacing w:before="100" w:beforeAutospacing="1" w:after="100" w:afterAutospacing="1" w:line="240" w:lineRule="auto"/>
        <w:ind w:left="85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نسبة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تغطية إدارية لا تتجاوز </w:t>
      </w:r>
      <w:r w:rsidR="00687AC1" w:rsidRPr="00513202">
        <w:rPr>
          <w:rFonts w:ascii="Sakkal Majalla" w:eastAsia="Calibri" w:hAnsi="Sakkal Majalla" w:cs="Sakkal Majalla"/>
          <w:sz w:val="32"/>
          <w:szCs w:val="32"/>
          <w:lang w:bidi="ar-TN"/>
        </w:rPr>
        <w:t>40%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(نسبة توفر تمثيليات الهياكل المشار إليها أعلاه)، </w:t>
      </w:r>
    </w:p>
    <w:p w14:paraId="5E986719" w14:textId="58ACCDD6" w:rsidR="00687AC1" w:rsidRDefault="00423E4E" w:rsidP="005C6C47">
      <w:pPr>
        <w:pStyle w:val="Paragraphedeliste"/>
        <w:numPr>
          <w:ilvl w:val="0"/>
          <w:numId w:val="26"/>
        </w:numPr>
        <w:tabs>
          <w:tab w:val="right" w:pos="567"/>
        </w:tabs>
        <w:bidi/>
        <w:spacing w:before="100" w:beforeAutospacing="1" w:after="100" w:afterAutospacing="1" w:line="240" w:lineRule="auto"/>
        <w:ind w:left="850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عدد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سكان بالمنطقة البلدية لا يقل عن </w:t>
      </w:r>
      <w:r w:rsidR="00C5682F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10 آلاف ساكن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(</w:t>
      </w:r>
      <w:r w:rsidR="00C5682F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لا ينطبق على</w:t>
      </w:r>
      <w:r w:rsidR="00C5682F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المناطق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الحدودية</w:t>
      </w:r>
      <w:r w:rsidR="00687AC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687AC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والصحراوية</w:t>
      </w:r>
      <w:r>
        <w:rPr>
          <w:rFonts w:ascii="Sakkal Majalla" w:eastAsia="Calibri" w:hAnsi="Sakkal Majalla" w:cs="Sakkal Majalla"/>
          <w:sz w:val="32"/>
          <w:szCs w:val="32"/>
          <w:rtl/>
          <w:lang w:bidi="ar-TN"/>
        </w:rPr>
        <w:t>)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</w:p>
    <w:p w14:paraId="3B468A94" w14:textId="357A41D5" w:rsidR="002E7FE7" w:rsidRDefault="002E7FE7" w:rsidP="005C6C47">
      <w:pPr>
        <w:tabs>
          <w:tab w:val="right" w:pos="567"/>
        </w:tabs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b/>
          <w:bCs/>
          <w:sz w:val="4"/>
          <w:szCs w:val="4"/>
          <w:lang w:bidi="ar-TN"/>
        </w:rPr>
      </w:pPr>
    </w:p>
    <w:p w14:paraId="2E3C5AF4" w14:textId="77777777" w:rsidR="00135293" w:rsidRPr="00135293" w:rsidRDefault="00135293" w:rsidP="00135293">
      <w:pPr>
        <w:tabs>
          <w:tab w:val="right" w:pos="567"/>
        </w:tabs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b/>
          <w:bCs/>
          <w:sz w:val="4"/>
          <w:szCs w:val="4"/>
          <w:lang w:bidi="ar-TN"/>
        </w:rPr>
      </w:pPr>
    </w:p>
    <w:p w14:paraId="17B81515" w14:textId="03BEFB48" w:rsidR="00E45936" w:rsidRPr="00513202" w:rsidRDefault="00E45936" w:rsidP="005C6C47">
      <w:pPr>
        <w:pStyle w:val="Paragraphedeliste"/>
        <w:numPr>
          <w:ilvl w:val="0"/>
          <w:numId w:val="6"/>
        </w:numPr>
        <w:tabs>
          <w:tab w:val="right" w:pos="567"/>
        </w:tabs>
        <w:bidi/>
        <w:spacing w:before="100" w:beforeAutospacing="1" w:after="100" w:afterAutospacing="1" w:line="240" w:lineRule="auto"/>
        <w:ind w:hanging="513"/>
        <w:jc w:val="both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lastRenderedPageBreak/>
        <w:t>توفّر</w:t>
      </w:r>
      <w:r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423E4E" w:rsidRPr="0051320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العناصر </w:t>
      </w:r>
      <w:r w:rsidR="00423E4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المرجعية</w:t>
      </w:r>
      <w:r w:rsidR="000068E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المتعلقة بالجوانب </w:t>
      </w:r>
      <w:r w:rsidR="009E657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العقارية و</w:t>
      </w:r>
      <w:r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اللوجستية والبشرية </w:t>
      </w:r>
      <w:r w:rsidR="006D781F" w:rsidRPr="00513202">
        <w:rPr>
          <w:rFonts w:ascii="Sakkal Majalla" w:eastAsia="Calibri" w:hAnsi="Sakkal Majalla" w:cs="Sakkal Majalla" w:hint="eastAsia"/>
          <w:b/>
          <w:bCs/>
          <w:sz w:val="32"/>
          <w:szCs w:val="32"/>
          <w:rtl/>
          <w:lang w:bidi="ar-TN"/>
        </w:rPr>
        <w:t>التالية</w:t>
      </w:r>
      <w:r w:rsidR="006D781F" w:rsidRPr="0051320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:</w:t>
      </w:r>
    </w:p>
    <w:p w14:paraId="7C9B1427" w14:textId="21906AAA" w:rsidR="00CD6F91" w:rsidRPr="00B1747D" w:rsidRDefault="00CD6F91" w:rsidP="00373430">
      <w:pPr>
        <w:pStyle w:val="Paragraphedeliste"/>
        <w:numPr>
          <w:ilvl w:val="0"/>
          <w:numId w:val="26"/>
        </w:numPr>
        <w:tabs>
          <w:tab w:val="right" w:pos="567"/>
        </w:tabs>
        <w:bidi/>
        <w:spacing w:before="100" w:beforeAutospacing="1" w:after="100" w:afterAutospacing="1" w:line="240" w:lineRule="auto"/>
        <w:ind w:left="850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توف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ي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ر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مقر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مهيّأ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داخل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مقر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البلدية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أو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A5479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بجانبه</w:t>
      </w:r>
      <w:r w:rsidRPr="00A5479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(بصفة مجانية) 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على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ألا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تقلّ مساحته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الداخلية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على </w:t>
      </w:r>
      <w:r w:rsidR="00373430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70</w:t>
      </w:r>
      <w:r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</w:t>
      </w:r>
      <w:r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2</w:t>
      </w:r>
      <w:r w:rsidRPr="00B1747D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</w:p>
    <w:p w14:paraId="4112C1A2" w14:textId="77777777" w:rsidR="00CD6F91" w:rsidRPr="00B1747D" w:rsidRDefault="00A64C6B" w:rsidP="00CD6F91">
      <w:pPr>
        <w:pStyle w:val="Paragraphedeliste"/>
        <w:numPr>
          <w:ilvl w:val="0"/>
          <w:numId w:val="26"/>
        </w:numPr>
        <w:tabs>
          <w:tab w:val="right" w:pos="567"/>
        </w:tabs>
        <w:bidi/>
        <w:spacing w:before="100" w:beforeAutospacing="1" w:after="100" w:afterAutospacing="1" w:line="240" w:lineRule="auto"/>
        <w:ind w:left="850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8608D2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القدرة على توفير الإطارات اللازم</w:t>
      </w:r>
      <w:r w:rsidR="008608D2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ة ب</w:t>
      </w:r>
      <w:r w:rsidR="008608D2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معدل إطار 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متحصل على الأقل على شهادة البكالوريا</w:t>
      </w:r>
      <w:r w:rsidR="00423E4E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مع 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5 سنوات خبرة على الأقل في </w:t>
      </w:r>
      <w:r w:rsidR="00CB6A90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تقديم الخدمات التي لها 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علاقة </w:t>
      </w:r>
      <w:r w:rsidR="00CB6A90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مباشرة 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مع المواطنين وذلك </w:t>
      </w:r>
      <w:r w:rsidR="008608D2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عن كل شريحة عدد سكان تتكون من 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10</w:t>
      </w:r>
      <w:r w:rsidR="001C0BFF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آلاف ساكن، </w:t>
      </w:r>
      <w:r w:rsidR="00CD6F91"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مع توفير معو</w:t>
      </w:r>
      <w:r w:rsidR="00CD6F91" w:rsidRPr="00B1747D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ض</w:t>
      </w:r>
      <w:r w:rsid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(عند </w:t>
      </w:r>
      <w:proofErr w:type="spellStart"/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الإقتضاء</w:t>
      </w:r>
      <w:proofErr w:type="spellEnd"/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)</w:t>
      </w:r>
      <w:r w:rsidR="00CD6F91"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B1747D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علما</w:t>
      </w:r>
      <w:r w:rsidR="00CD6F91"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</w:t>
      </w:r>
      <w:r w:rsidR="00CD6F91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أ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نه</w:t>
      </w:r>
      <w:r w:rsidR="00CD6F91" w:rsidRPr="00B1747D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ي</w:t>
      </w:r>
      <w:r w:rsidR="00CD6F91" w:rsidRPr="00B1747D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مكن تعيين الأعوان للعمل نصف يوم بدار الخدمات</w:t>
      </w:r>
      <w:r w:rsidR="00CD6F91" w:rsidRPr="00B1747D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(خلال الفترة الصباحية)،</w:t>
      </w:r>
    </w:p>
    <w:p w14:paraId="08841DF3" w14:textId="6C2420FF" w:rsidR="00EF0046" w:rsidRPr="00CD6F91" w:rsidRDefault="00A64C6B" w:rsidP="00AD5100">
      <w:pPr>
        <w:pStyle w:val="Paragraphedeliste"/>
        <w:numPr>
          <w:ilvl w:val="0"/>
          <w:numId w:val="26"/>
        </w:numPr>
        <w:tabs>
          <w:tab w:val="right" w:pos="567"/>
        </w:tabs>
        <w:bidi/>
        <w:spacing w:before="100" w:beforeAutospacing="1" w:after="100" w:afterAutospacing="1" w:line="240" w:lineRule="auto"/>
        <w:ind w:left="850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توفّر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شبكة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ر</w:t>
      </w:r>
      <w:r w:rsidR="009E657C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ب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ط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بالانترنات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وسعة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تدفّق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45936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</w:t>
      </w:r>
      <w:r w:rsidR="009E657C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ـــ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20</w:t>
      </w:r>
      <w:r w:rsidR="00423E4E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مي</w:t>
      </w:r>
      <w:r w:rsidR="009E657C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غ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ابايت و توفّر </w:t>
      </w:r>
      <w:r w:rsidR="0088749D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شب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كة ألياف بصرية</w:t>
      </w:r>
      <w:r w:rsidR="00423E4E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(</w:t>
      </w:r>
      <w:r w:rsidR="00E45936" w:rsidRPr="00CD6F91">
        <w:rPr>
          <w:rFonts w:ascii="Sakkal Majalla" w:eastAsia="Calibri" w:hAnsi="Sakkal Majalla" w:cs="Sakkal Majalla"/>
          <w:sz w:val="32"/>
          <w:szCs w:val="32"/>
          <w:lang w:bidi="ar-TN"/>
        </w:rPr>
        <w:t>installation de fibre optique</w:t>
      </w:r>
      <w:r w:rsidR="00423E4E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) </w:t>
      </w:r>
      <w:r w:rsidR="00E45936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أو </w:t>
      </w:r>
      <w:r w:rsidR="00B73A05"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توفر الربط بالشبكة الإدارية المندمجة</w:t>
      </w:r>
      <w:proofErr w:type="gramStart"/>
      <w:r w:rsidR="00B73A05" w:rsidRPr="00CD6F91">
        <w:rPr>
          <w:rFonts w:ascii="Sakkal Majalla" w:eastAsia="Calibri" w:hAnsi="Sakkal Majalla" w:cs="Sakkal Majalla"/>
          <w:sz w:val="32"/>
          <w:szCs w:val="32"/>
          <w:lang w:bidi="ar-TN"/>
        </w:rPr>
        <w:t>RNIA</w:t>
      </w:r>
      <w:r w:rsidR="00CF012A" w:rsidRPr="00CD6F91">
        <w:rPr>
          <w:rFonts w:ascii="Sakkal Majalla" w:eastAsia="Calibri" w:hAnsi="Sakkal Majalla" w:cs="Sakkal Majalla"/>
          <w:sz w:val="32"/>
          <w:szCs w:val="32"/>
          <w:lang w:bidi="ar-TN"/>
        </w:rPr>
        <w:t xml:space="preserve"> </w:t>
      </w:r>
      <w:r w:rsidR="001C0BFF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  <w:proofErr w:type="gramEnd"/>
    </w:p>
    <w:p w14:paraId="216D778E" w14:textId="071BDCAB" w:rsidR="00AB1A46" w:rsidRPr="00513202" w:rsidRDefault="00AB1A46" w:rsidP="00513202">
      <w:pPr>
        <w:pStyle w:val="Paragraphedeliste"/>
        <w:bidi/>
        <w:rPr>
          <w:rtl/>
          <w:lang w:bidi="ar-TN"/>
        </w:rPr>
      </w:pPr>
    </w:p>
    <w:p w14:paraId="4C60A748" w14:textId="77777777" w:rsidR="00CD6F91" w:rsidRPr="00513202" w:rsidRDefault="00F55A6E" w:rsidP="00CD6F91">
      <w:pPr>
        <w:pStyle w:val="Paragraphedeliste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CD6F91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شروط</w:t>
      </w:r>
      <w:r w:rsidRPr="00CD6F91">
        <w:rPr>
          <w:rFonts w:ascii="Sakkal Majalla" w:eastAsia="Calibri" w:hAnsi="Sakkal Majalla" w:cs="Sakkal Majalla"/>
          <w:b/>
          <w:bCs/>
          <w:sz w:val="34"/>
          <w:szCs w:val="34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القبول</w:t>
      </w:r>
      <w:r w:rsidRPr="00CD6F91">
        <w:rPr>
          <w:rFonts w:ascii="Sakkal Majalla" w:eastAsia="Calibri" w:hAnsi="Sakkal Majalla" w:cs="Sakkal Majalla"/>
          <w:b/>
          <w:bCs/>
          <w:sz w:val="34"/>
          <w:szCs w:val="34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eastAsia"/>
          <w:b/>
          <w:bCs/>
          <w:sz w:val="34"/>
          <w:szCs w:val="34"/>
          <w:rtl/>
          <w:lang w:bidi="ar-TN"/>
        </w:rPr>
        <w:t>النهائي</w:t>
      </w:r>
      <w:r w:rsidR="00695B32" w:rsidRPr="00CD6F91">
        <w:rPr>
          <w:rFonts w:ascii="Sakkal Majalla" w:eastAsia="Calibri" w:hAnsi="Sakkal Majalla" w:cs="Sakkal Majalla" w:hint="cs"/>
          <w:b/>
          <w:bCs/>
          <w:sz w:val="34"/>
          <w:szCs w:val="34"/>
          <w:rtl/>
          <w:lang w:bidi="ar-TN"/>
        </w:rPr>
        <w:t>:</w:t>
      </w:r>
      <w:r w:rsidRPr="00A5479D">
        <w:rPr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تتمثّل في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تقييم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الجوانب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التنظيمية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واللوجستية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والتقنية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والبشرية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والعقارية</w:t>
      </w:r>
      <w:r w:rsid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على</w:t>
      </w:r>
      <w:r w:rsidR="00CD6F91" w:rsidRPr="00695B3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ضوء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CD6F91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زيار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ات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ميدانية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من قبل المنسّق الجهوي للمشروع</w:t>
      </w:r>
      <w:r w:rsid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 </w:t>
      </w:r>
      <w:r w:rsidR="00CD6F91"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و/أو ممثلي التمثيليات الجهوية للهياكل المشاركة في المشروع</w:t>
      </w:r>
      <w:r w:rsidR="00CD6F91" w:rsidRPr="008B2CC7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و</w:t>
      </w:r>
      <w:r w:rsidR="00CD6F91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بالاعتماد</w:t>
      </w:r>
      <w:r w:rsidR="00CD6F91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على قائمة مفصّلة لتقييم العناصر المذكورة.</w:t>
      </w:r>
    </w:p>
    <w:p w14:paraId="09748AC4" w14:textId="4D2981AD" w:rsidR="00AE7CA5" w:rsidRPr="00CD6F91" w:rsidRDefault="00AE7CA5" w:rsidP="00CD6F91">
      <w:pPr>
        <w:pStyle w:val="Paragraphedeliste"/>
        <w:bidi/>
        <w:spacing w:before="100" w:beforeAutospacing="1" w:after="100" w:afterAutospacing="1" w:line="240" w:lineRule="auto"/>
        <w:ind w:left="1080"/>
        <w:jc w:val="both"/>
        <w:rPr>
          <w:rFonts w:ascii="Sakkal Majalla" w:eastAsia="Calibri" w:hAnsi="Sakkal Majalla" w:cs="Sakkal Majalla"/>
          <w:b/>
          <w:bCs/>
          <w:sz w:val="18"/>
          <w:szCs w:val="18"/>
          <w:rtl/>
          <w:lang w:bidi="ar-TN"/>
        </w:rPr>
      </w:pPr>
    </w:p>
    <w:p w14:paraId="56FC2910" w14:textId="77777777" w:rsidR="00CB4B88" w:rsidRPr="00695B32" w:rsidRDefault="003F7A11" w:rsidP="00513202">
      <w:pPr>
        <w:pStyle w:val="Paragraphedeliste"/>
        <w:numPr>
          <w:ilvl w:val="0"/>
          <w:numId w:val="18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 w:rsidRPr="00695B3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إجراءات الترشّح:</w:t>
      </w:r>
    </w:p>
    <w:p w14:paraId="22C03CEE" w14:textId="77777777" w:rsidR="00CB4B88" w:rsidRPr="003B7300" w:rsidRDefault="00CB4B88" w:rsidP="005C6C47">
      <w:p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7C4D"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البلديات</w:t>
      </w:r>
      <w:r w:rsidR="00CD7C4D"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D7C4D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الراغ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ب</w:t>
      </w:r>
      <w:r w:rsidR="00CD7C4D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ة</w:t>
      </w:r>
      <w:r w:rsidR="00CD7C4D"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في الترشّح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التثبت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أولا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من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احترام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شروط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القبول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الأولي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المشار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إليها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F83D39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أعلاه</w:t>
      </w:r>
      <w:r w:rsidR="00DE4007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وإيداع</w:t>
      </w:r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ملف ترشح يتضمن وجوبا ما يلي (كل ملف منقوص يعتبر </w:t>
      </w:r>
      <w:proofErr w:type="spellStart"/>
      <w:r w:rsidR="00F83D39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لاغيا</w:t>
      </w:r>
      <w:proofErr w:type="spellEnd"/>
      <w:r w:rsidR="00F83D39"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>)</w:t>
      </w:r>
      <w:r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>:</w:t>
      </w:r>
    </w:p>
    <w:p w14:paraId="43EE4270" w14:textId="5F08936E" w:rsidR="00CB4B88" w:rsidRPr="00513202" w:rsidRDefault="00DE4007" w:rsidP="00C646AE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08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C646AE" w:rsidRPr="00C646A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استمارة الترشح</w:t>
      </w:r>
      <w:r w:rsidR="00CB4B88" w:rsidRPr="00C646AE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،</w:t>
      </w:r>
    </w:p>
    <w:p w14:paraId="04960BDA" w14:textId="77777777" w:rsidR="00CD6F91" w:rsidRDefault="00CD6F91" w:rsidP="00CD6F91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08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المؤيدات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المشار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إليها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باستمارة الترشح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غرار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المثال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proofErr w:type="spellStart"/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الموقعي</w:t>
      </w:r>
      <w:proofErr w:type="spellEnd"/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والرسم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الهندسي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الحالي ومثال التهيئة للمقر المقترح،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صور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ميدانية للمقر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المقترح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من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الداخل والخارج،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الوثائق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الثبوتية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لملكية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المقر، شهادة </w:t>
      </w:r>
      <w:proofErr w:type="spellStart"/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صلوحية</w:t>
      </w:r>
      <w:proofErr w:type="spellEnd"/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المقر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من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الإدارة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الجهوية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للتجهيز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والإسكان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، شهادة سلامة من قبل ديوان الحماية </w:t>
      </w:r>
      <w:r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المد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ني</w:t>
      </w:r>
      <w:r w:rsidRPr="00CD6F91">
        <w:rPr>
          <w:rFonts w:ascii="Sakkal Majalla" w:eastAsia="Calibri" w:hAnsi="Sakkal Majalla" w:cs="Sakkal Majalla"/>
          <w:sz w:val="32"/>
          <w:szCs w:val="32"/>
          <w:rtl/>
          <w:lang w:bidi="ar-TN"/>
        </w:rPr>
        <w:t>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، المؤيدات المتعلقة ب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الجوانب</w:t>
      </w:r>
      <w:r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التكنولوجية</w:t>
      </w:r>
      <w:r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والهيكلية</w:t>
      </w:r>
      <w:r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والبشرية</w:t>
      </w:r>
      <w:r w:rsidRPr="003B7300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للبلدية،</w:t>
      </w:r>
    </w:p>
    <w:p w14:paraId="41E1FF98" w14:textId="77777777" w:rsidR="00A7174E" w:rsidRPr="00513202" w:rsidRDefault="00F963F1" w:rsidP="005C6C47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08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التقرير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المالي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السنوي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لسنة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2021،</w:t>
      </w:r>
    </w:p>
    <w:p w14:paraId="1617354D" w14:textId="1DB43523" w:rsidR="00F963F1" w:rsidRDefault="00F963F1" w:rsidP="005C6C47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08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تقرير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الأداء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السنوي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لسنة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2021</w:t>
      </w:r>
      <w:r w:rsidR="00423E4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</w:p>
    <w:p w14:paraId="51B1702D" w14:textId="77777777" w:rsidR="00CD6F91" w:rsidRPr="007D423D" w:rsidRDefault="00CD6F91" w:rsidP="00CD6F91">
      <w:p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يودع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ملف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ّ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الترشح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مباشرة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أو عبر البريد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CD6F91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مضمون الوصول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لدى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الإدارة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العامة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للإصلاحات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والدراسات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المستقبلية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الإدارية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(</w:t>
      </w:r>
      <w:r w:rsidRPr="005C6C47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العنوان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: المبنى الفرعي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لرئاسة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الحكومة بشارع الأرض، المركز العمراني الشمالي، </w:t>
      </w:r>
      <w:r w:rsidRPr="00CD6F91">
        <w:rPr>
          <w:rFonts w:ascii="Sakkal Majalla" w:eastAsia="Calibri" w:hAnsi="Sakkal Majalla" w:cs="Sakkal Majalla"/>
          <w:sz w:val="32"/>
          <w:szCs w:val="32"/>
          <w:lang w:bidi="ar-TN"/>
        </w:rPr>
        <w:t>1080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تونس) أو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عن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طريق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عنوان البريد الإلكتروني: </w:t>
      </w:r>
      <w:hyperlink r:id="rId7" w:history="1">
        <w:r w:rsidRPr="00513202">
          <w:rPr>
            <w:rStyle w:val="Lienhypertexte"/>
            <w:rFonts w:ascii="Sakkal Majalla" w:eastAsia="Calibri" w:hAnsi="Sakkal Majalla" w:cs="Sakkal Majalla"/>
            <w:sz w:val="32"/>
            <w:szCs w:val="32"/>
            <w:lang w:bidi="ar-TN"/>
          </w:rPr>
          <w:t>PAI.candidatures@pm.gov.tn</w:t>
        </w:r>
      </w:hyperlink>
      <w:r w:rsidRPr="00513202">
        <w:rPr>
          <w:rFonts w:ascii="Sakkal Majalla" w:eastAsia="Calibri" w:hAnsi="Sakkal Majalla" w:cs="Sakkal Majalla"/>
          <w:sz w:val="32"/>
          <w:szCs w:val="32"/>
          <w:lang w:bidi="ar-TN"/>
        </w:rPr>
        <w:t> 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</w:t>
      </w:r>
      <w:hyperlink r:id="rId8" w:history="1">
        <w:r w:rsidRPr="00A64C6B">
          <w:rPr>
            <w:rStyle w:val="Lienhypertexte"/>
            <w:rFonts w:ascii="Sakkal Majalla" w:eastAsia="Calibri" w:hAnsi="Sakkal Majalla" w:cs="Sakkal Majalla" w:hint="eastAsia"/>
            <w:sz w:val="32"/>
            <w:szCs w:val="32"/>
            <w:rtl/>
            <w:lang w:bidi="ar-TN"/>
          </w:rPr>
          <w:t>و</w:t>
        </w:r>
        <w:r w:rsidRPr="00A64C6B">
          <w:rPr>
            <w:rStyle w:val="Lienhypertexte"/>
            <w:rFonts w:ascii="Sakkal Majalla" w:eastAsia="Calibri" w:hAnsi="Sakkal Majalla" w:cs="Sakkal Majalla"/>
            <w:sz w:val="32"/>
            <w:szCs w:val="32"/>
            <w:lang w:bidi="ar-TN"/>
          </w:rPr>
          <w:t>PAI.candidatures@pg.state.tn</w:t>
        </w:r>
      </w:hyperlink>
      <w:r w:rsidRPr="00513202">
        <w:rPr>
          <w:rFonts w:ascii="Sakkal Majalla" w:eastAsia="Calibri" w:hAnsi="Sakkal Majalla" w:cs="Sakkal Majalla"/>
          <w:sz w:val="32"/>
          <w:szCs w:val="32"/>
          <w:lang w:bidi="ar-TN"/>
        </w:rPr>
        <w:t xml:space="preserve"> 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مع طلب تأكيد الوصول </w:t>
      </w:r>
      <w:proofErr w:type="spellStart"/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وال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إ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ط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ّ</w:t>
      </w:r>
      <w:r w:rsidRPr="003B7300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لاع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</w:p>
    <w:p w14:paraId="5437FF48" w14:textId="3AE4F246" w:rsidR="003509A2" w:rsidRPr="00663C55" w:rsidRDefault="00C40242" w:rsidP="00E921D6">
      <w:pPr>
        <w:bidi/>
        <w:spacing w:before="100" w:beforeAutospacing="1" w:after="100" w:afterAutospacing="1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حد</w:t>
      </w:r>
      <w:r w:rsidR="00985A4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ّ</w:t>
      </w: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د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آخر أجل لاستلام الترش</w:t>
      </w:r>
      <w:r w:rsidR="00985A4E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ّ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حات ليوم </w:t>
      </w:r>
      <w:r w:rsidR="00E921D6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9 جانفي 2023</w:t>
      </w:r>
      <w:r w:rsidR="00E76A07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BB543B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على</w:t>
      </w:r>
      <w:r w:rsidR="00BB543B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الساعة </w:t>
      </w:r>
      <w:r w:rsidR="00E76A07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منتصف</w:t>
      </w:r>
      <w:r w:rsidR="00E76A07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E76A07"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النهار</w:t>
      </w:r>
      <w:r w:rsidR="00E76A07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(</w:t>
      </w:r>
      <w:r w:rsidR="00BB543B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12:00</w:t>
      </w:r>
      <w:r w:rsidR="00E76A07"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>).</w:t>
      </w:r>
    </w:p>
    <w:p w14:paraId="36124B29" w14:textId="65ACBCB7" w:rsidR="00A637E9" w:rsidRPr="006809E9" w:rsidRDefault="00A7174E" w:rsidP="00E921D6">
      <w:pPr>
        <w:tabs>
          <w:tab w:val="left" w:pos="3291"/>
        </w:tabs>
        <w:bidi/>
        <w:spacing w:before="100" w:beforeAutospacing="1" w:after="100" w:afterAutospacing="1" w:line="240" w:lineRule="auto"/>
        <w:jc w:val="both"/>
        <w:rPr>
          <w:lang w:bidi="ar-TN"/>
        </w:rPr>
      </w:pPr>
      <w:r w:rsidRPr="00513202">
        <w:rPr>
          <w:rFonts w:ascii="Sakkal Majalla" w:eastAsia="Calibri" w:hAnsi="Sakkal Majalla" w:cs="Sakkal Majalla" w:hint="eastAsia"/>
          <w:sz w:val="32"/>
          <w:szCs w:val="32"/>
          <w:rtl/>
          <w:lang w:bidi="ar-TN"/>
        </w:rPr>
        <w:t>يتم</w:t>
      </w:r>
      <w:r w:rsidRPr="00513202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تقييم الترشحات والتصريح بالنتائج على مستوى لجنة القيادة الفنية لمشروع تطوير دور الخدمات وتعميمها برئاسة الحكومة. </w:t>
      </w:r>
    </w:p>
    <w:sectPr w:rsidR="00A637E9" w:rsidRPr="006809E9" w:rsidSect="002801C4">
      <w:headerReference w:type="default" r:id="rId9"/>
      <w:pgSz w:w="11906" w:h="16838"/>
      <w:pgMar w:top="993" w:right="851" w:bottom="70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5C57" w14:textId="77777777" w:rsidR="009D2701" w:rsidRDefault="009D2701" w:rsidP="00306D5D">
      <w:pPr>
        <w:spacing w:after="0" w:line="240" w:lineRule="auto"/>
      </w:pPr>
      <w:r>
        <w:separator/>
      </w:r>
    </w:p>
  </w:endnote>
  <w:endnote w:type="continuationSeparator" w:id="0">
    <w:p w14:paraId="28524A41" w14:textId="77777777" w:rsidR="009D2701" w:rsidRDefault="009D2701" w:rsidP="0030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7E3E8" w14:textId="77777777" w:rsidR="009D2701" w:rsidRDefault="009D2701" w:rsidP="00306D5D">
      <w:pPr>
        <w:spacing w:after="0" w:line="240" w:lineRule="auto"/>
      </w:pPr>
      <w:r>
        <w:separator/>
      </w:r>
    </w:p>
  </w:footnote>
  <w:footnote w:type="continuationSeparator" w:id="0">
    <w:p w14:paraId="13A5571B" w14:textId="77777777" w:rsidR="009D2701" w:rsidRDefault="009D2701" w:rsidP="0030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1BE1C" w14:textId="2EEB730D" w:rsidR="00306D5D" w:rsidRDefault="00306D5D" w:rsidP="00306D5D">
    <w:pPr>
      <w:bidi/>
      <w:spacing w:after="0" w:line="168" w:lineRule="auto"/>
      <w:jc w:val="right"/>
      <w:rPr>
        <w:rFonts w:ascii="Sakkal Majalla" w:eastAsia="Times New Roman" w:hAnsi="Sakkal Majalla" w:cs="Sakkal Majalla"/>
        <w:b/>
        <w:bCs/>
        <w:sz w:val="28"/>
        <w:szCs w:val="28"/>
        <w:lang w:eastAsia="fr-FR" w:bidi="ar-TN"/>
      </w:rPr>
    </w:pPr>
    <w:r w:rsidRPr="00306D5D">
      <w:rPr>
        <w:noProof/>
        <w:lang w:eastAsia="fr-FR"/>
      </w:rPr>
      <w:t xml:space="preserve"> </w:t>
    </w:r>
    <w:r>
      <w:rPr>
        <w:rFonts w:ascii="Calibri" w:hAnsi="Calibri" w:cs="Calibri"/>
        <w:noProof/>
        <w:color w:val="000000"/>
        <w:lang w:eastAsia="fr-FR"/>
      </w:rPr>
      <w:t xml:space="preserve"> </w:t>
    </w:r>
  </w:p>
  <w:p w14:paraId="50871BD3" w14:textId="77777777" w:rsidR="00306D5D" w:rsidRPr="00BC3A12" w:rsidRDefault="00306D5D" w:rsidP="00306D5D">
    <w:pPr>
      <w:bidi/>
      <w:spacing w:after="0" w:line="168" w:lineRule="auto"/>
      <w:rPr>
        <w:rFonts w:ascii="Sakkal Majalla" w:eastAsia="Times New Roman" w:hAnsi="Sakkal Majalla" w:cs="Sakkal Majalla"/>
        <w:b/>
        <w:bCs/>
        <w:sz w:val="28"/>
        <w:szCs w:val="28"/>
        <w:rtl/>
        <w:lang w:eastAsia="fr-FR" w:bidi="ar-DZ"/>
      </w:rPr>
    </w:pPr>
  </w:p>
  <w:p w14:paraId="6A435DD1" w14:textId="77777777" w:rsidR="00306D5D" w:rsidRPr="00306D5D" w:rsidRDefault="00306D5D" w:rsidP="00306D5D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903"/>
    <w:multiLevelType w:val="multilevel"/>
    <w:tmpl w:val="D792763E"/>
    <w:lvl w:ilvl="0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6B90E39"/>
    <w:multiLevelType w:val="hybridMultilevel"/>
    <w:tmpl w:val="AF4810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2DF"/>
    <w:multiLevelType w:val="hybridMultilevel"/>
    <w:tmpl w:val="9C3E9C20"/>
    <w:lvl w:ilvl="0" w:tplc="456819E4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DCF"/>
    <w:multiLevelType w:val="hybridMultilevel"/>
    <w:tmpl w:val="9940A79C"/>
    <w:lvl w:ilvl="0" w:tplc="9B28DC20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8115CA"/>
    <w:multiLevelType w:val="hybridMultilevel"/>
    <w:tmpl w:val="3608364A"/>
    <w:lvl w:ilvl="0" w:tplc="B52CF510">
      <w:start w:val="14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175A88"/>
    <w:multiLevelType w:val="hybridMultilevel"/>
    <w:tmpl w:val="DF4030B0"/>
    <w:lvl w:ilvl="0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603225"/>
    <w:multiLevelType w:val="hybridMultilevel"/>
    <w:tmpl w:val="DAE2B20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802F7"/>
    <w:multiLevelType w:val="hybridMultilevel"/>
    <w:tmpl w:val="83DAAD02"/>
    <w:lvl w:ilvl="0" w:tplc="C3761198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445BF"/>
    <w:multiLevelType w:val="hybridMultilevel"/>
    <w:tmpl w:val="3356D048"/>
    <w:lvl w:ilvl="0" w:tplc="056EC7B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  <w:strike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DF67523"/>
    <w:multiLevelType w:val="hybridMultilevel"/>
    <w:tmpl w:val="0D4463EE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9E74A7"/>
    <w:multiLevelType w:val="hybridMultilevel"/>
    <w:tmpl w:val="F4FC33C6"/>
    <w:lvl w:ilvl="0" w:tplc="58D681D2">
      <w:start w:val="1"/>
      <w:numFmt w:val="decimal"/>
      <w:lvlText w:val="%1-"/>
      <w:lvlJc w:val="left"/>
      <w:pPr>
        <w:ind w:left="1080" w:hanging="720"/>
      </w:pPr>
      <w:rPr>
        <w:rFonts w:ascii="Sakkal Majalla" w:eastAsia="Calibri" w:hAnsi="Sakkal Majalla" w:cs="Sakkal Majalla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B3341"/>
    <w:multiLevelType w:val="hybridMultilevel"/>
    <w:tmpl w:val="C3763EFE"/>
    <w:lvl w:ilvl="0" w:tplc="1124D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6ACA"/>
    <w:multiLevelType w:val="hybridMultilevel"/>
    <w:tmpl w:val="089204D6"/>
    <w:lvl w:ilvl="0" w:tplc="00B2059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62CB"/>
    <w:multiLevelType w:val="hybridMultilevel"/>
    <w:tmpl w:val="BDE6D3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6834"/>
    <w:multiLevelType w:val="hybridMultilevel"/>
    <w:tmpl w:val="2766E13E"/>
    <w:lvl w:ilvl="0" w:tplc="F9EED0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3E15E3"/>
    <w:multiLevelType w:val="hybridMultilevel"/>
    <w:tmpl w:val="758043CE"/>
    <w:lvl w:ilvl="0" w:tplc="5A18D5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5C1E"/>
    <w:multiLevelType w:val="hybridMultilevel"/>
    <w:tmpl w:val="FBF48182"/>
    <w:lvl w:ilvl="0" w:tplc="269C90B4">
      <w:start w:val="1"/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6321E"/>
    <w:multiLevelType w:val="hybridMultilevel"/>
    <w:tmpl w:val="320C3D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954DC"/>
    <w:multiLevelType w:val="hybridMultilevel"/>
    <w:tmpl w:val="997A556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302EEE"/>
    <w:multiLevelType w:val="hybridMultilevel"/>
    <w:tmpl w:val="6A40A206"/>
    <w:lvl w:ilvl="0" w:tplc="269C90B4">
      <w:start w:val="1"/>
      <w:numFmt w:val="bullet"/>
      <w:lvlText w:val="-"/>
      <w:lvlJc w:val="left"/>
      <w:pPr>
        <w:ind w:left="1211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210371"/>
    <w:multiLevelType w:val="hybridMultilevel"/>
    <w:tmpl w:val="BB346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5259"/>
    <w:multiLevelType w:val="hybridMultilevel"/>
    <w:tmpl w:val="E1DAF594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E674492"/>
    <w:multiLevelType w:val="hybridMultilevel"/>
    <w:tmpl w:val="6D502492"/>
    <w:lvl w:ilvl="0" w:tplc="7ECCC886">
      <w:start w:val="1"/>
      <w:numFmt w:val="decimal"/>
      <w:lvlText w:val="%1-"/>
      <w:lvlJc w:val="left"/>
      <w:pPr>
        <w:ind w:left="1080" w:hanging="720"/>
      </w:pPr>
      <w:rPr>
        <w:rFonts w:ascii="Sakkal Majalla" w:eastAsia="Calibri" w:hAnsi="Sakkal Majalla" w:cs="Sakkal Majalla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0883"/>
    <w:multiLevelType w:val="hybridMultilevel"/>
    <w:tmpl w:val="8C5ABDC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3B18DB"/>
    <w:multiLevelType w:val="hybridMultilevel"/>
    <w:tmpl w:val="D778986A"/>
    <w:lvl w:ilvl="0" w:tplc="269C90B4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D5D58"/>
    <w:multiLevelType w:val="hybridMultilevel"/>
    <w:tmpl w:val="B37E8150"/>
    <w:lvl w:ilvl="0" w:tplc="CE1A5336">
      <w:start w:val="1"/>
      <w:numFmt w:val="decimal"/>
      <w:lvlText w:val="%1-"/>
      <w:lvlJc w:val="left"/>
      <w:pPr>
        <w:ind w:left="1080" w:hanging="720"/>
      </w:pPr>
      <w:rPr>
        <w:rFonts w:ascii="Sakkal Majalla" w:hAnsi="Sakkal Majalla" w:cs="Sakkal Majalla" w:hint="default"/>
        <w:b w:val="0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17FEF"/>
    <w:multiLevelType w:val="hybridMultilevel"/>
    <w:tmpl w:val="0A2C99B2"/>
    <w:lvl w:ilvl="0" w:tplc="3E7A52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0"/>
  </w:num>
  <w:num w:numId="3">
    <w:abstractNumId w:val="22"/>
  </w:num>
  <w:num w:numId="4">
    <w:abstractNumId w:val="3"/>
  </w:num>
  <w:num w:numId="5">
    <w:abstractNumId w:val="16"/>
  </w:num>
  <w:num w:numId="6">
    <w:abstractNumId w:val="8"/>
  </w:num>
  <w:num w:numId="7">
    <w:abstractNumId w:val="19"/>
  </w:num>
  <w:num w:numId="8">
    <w:abstractNumId w:val="2"/>
  </w:num>
  <w:num w:numId="9">
    <w:abstractNumId w:val="20"/>
  </w:num>
  <w:num w:numId="10">
    <w:abstractNumId w:val="26"/>
  </w:num>
  <w:num w:numId="11">
    <w:abstractNumId w:val="15"/>
  </w:num>
  <w:num w:numId="12">
    <w:abstractNumId w:val="24"/>
  </w:num>
  <w:num w:numId="13">
    <w:abstractNumId w:val="9"/>
  </w:num>
  <w:num w:numId="14">
    <w:abstractNumId w:val="1"/>
  </w:num>
  <w:num w:numId="15">
    <w:abstractNumId w:val="18"/>
  </w:num>
  <w:num w:numId="16">
    <w:abstractNumId w:val="6"/>
  </w:num>
  <w:num w:numId="17">
    <w:abstractNumId w:val="23"/>
  </w:num>
  <w:num w:numId="18">
    <w:abstractNumId w:val="0"/>
  </w:num>
  <w:num w:numId="19">
    <w:abstractNumId w:val="5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12"/>
  </w:num>
  <w:num w:numId="25">
    <w:abstractNumId w:val="14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B"/>
    <w:rsid w:val="00003872"/>
    <w:rsid w:val="000068E7"/>
    <w:rsid w:val="00042290"/>
    <w:rsid w:val="00051386"/>
    <w:rsid w:val="00052D8B"/>
    <w:rsid w:val="00080F04"/>
    <w:rsid w:val="00086250"/>
    <w:rsid w:val="000964F0"/>
    <w:rsid w:val="000A7D9E"/>
    <w:rsid w:val="000E1FD3"/>
    <w:rsid w:val="00107B12"/>
    <w:rsid w:val="00135184"/>
    <w:rsid w:val="00135293"/>
    <w:rsid w:val="001742B5"/>
    <w:rsid w:val="0018719E"/>
    <w:rsid w:val="001C0BFF"/>
    <w:rsid w:val="001C422C"/>
    <w:rsid w:val="001D2592"/>
    <w:rsid w:val="001D4855"/>
    <w:rsid w:val="001E67B8"/>
    <w:rsid w:val="001F1903"/>
    <w:rsid w:val="001F3804"/>
    <w:rsid w:val="00207079"/>
    <w:rsid w:val="00224E33"/>
    <w:rsid w:val="00230072"/>
    <w:rsid w:val="0024511A"/>
    <w:rsid w:val="00253483"/>
    <w:rsid w:val="00277E50"/>
    <w:rsid w:val="002801C4"/>
    <w:rsid w:val="002914E4"/>
    <w:rsid w:val="002A7387"/>
    <w:rsid w:val="002E7FE7"/>
    <w:rsid w:val="002F32C4"/>
    <w:rsid w:val="00304346"/>
    <w:rsid w:val="00306D5D"/>
    <w:rsid w:val="003126E3"/>
    <w:rsid w:val="003339FB"/>
    <w:rsid w:val="00333B3B"/>
    <w:rsid w:val="00337D32"/>
    <w:rsid w:val="003509A2"/>
    <w:rsid w:val="00354741"/>
    <w:rsid w:val="00373430"/>
    <w:rsid w:val="00381B6D"/>
    <w:rsid w:val="0039310A"/>
    <w:rsid w:val="003A029D"/>
    <w:rsid w:val="003A1DF0"/>
    <w:rsid w:val="003A5BD2"/>
    <w:rsid w:val="003A69E9"/>
    <w:rsid w:val="003B4605"/>
    <w:rsid w:val="003B7300"/>
    <w:rsid w:val="003C0858"/>
    <w:rsid w:val="003F7A11"/>
    <w:rsid w:val="00416DD3"/>
    <w:rsid w:val="00417522"/>
    <w:rsid w:val="00423E4E"/>
    <w:rsid w:val="00434DF5"/>
    <w:rsid w:val="00440551"/>
    <w:rsid w:val="0044102C"/>
    <w:rsid w:val="00442761"/>
    <w:rsid w:val="0048401C"/>
    <w:rsid w:val="004A3032"/>
    <w:rsid w:val="004A3897"/>
    <w:rsid w:val="004A3BC6"/>
    <w:rsid w:val="004A6117"/>
    <w:rsid w:val="004E2D69"/>
    <w:rsid w:val="004E4355"/>
    <w:rsid w:val="004E5E89"/>
    <w:rsid w:val="004E70E2"/>
    <w:rsid w:val="004E76E8"/>
    <w:rsid w:val="00513202"/>
    <w:rsid w:val="005208A1"/>
    <w:rsid w:val="005272D8"/>
    <w:rsid w:val="00556905"/>
    <w:rsid w:val="005662F9"/>
    <w:rsid w:val="005C6C47"/>
    <w:rsid w:val="005D2C5E"/>
    <w:rsid w:val="006113A9"/>
    <w:rsid w:val="006134A3"/>
    <w:rsid w:val="006236AC"/>
    <w:rsid w:val="00663C55"/>
    <w:rsid w:val="006809E9"/>
    <w:rsid w:val="006843F9"/>
    <w:rsid w:val="00687AC1"/>
    <w:rsid w:val="00694D20"/>
    <w:rsid w:val="00695B32"/>
    <w:rsid w:val="006D6A86"/>
    <w:rsid w:val="006D781F"/>
    <w:rsid w:val="006E0D43"/>
    <w:rsid w:val="006F3AE2"/>
    <w:rsid w:val="00707CA5"/>
    <w:rsid w:val="007202AF"/>
    <w:rsid w:val="00747D80"/>
    <w:rsid w:val="0075000B"/>
    <w:rsid w:val="0077150D"/>
    <w:rsid w:val="00774DB8"/>
    <w:rsid w:val="007A2A68"/>
    <w:rsid w:val="007C254A"/>
    <w:rsid w:val="007D423D"/>
    <w:rsid w:val="007E2E91"/>
    <w:rsid w:val="007E5CA0"/>
    <w:rsid w:val="007F334F"/>
    <w:rsid w:val="007F3A8B"/>
    <w:rsid w:val="007F5739"/>
    <w:rsid w:val="0080091C"/>
    <w:rsid w:val="00810BBD"/>
    <w:rsid w:val="00817977"/>
    <w:rsid w:val="0083655C"/>
    <w:rsid w:val="00842F2B"/>
    <w:rsid w:val="0085418C"/>
    <w:rsid w:val="00855D2E"/>
    <w:rsid w:val="008608D2"/>
    <w:rsid w:val="00883A35"/>
    <w:rsid w:val="008867D4"/>
    <w:rsid w:val="0088749D"/>
    <w:rsid w:val="00887760"/>
    <w:rsid w:val="008946AC"/>
    <w:rsid w:val="008B2CC7"/>
    <w:rsid w:val="008B34C2"/>
    <w:rsid w:val="008C0A1B"/>
    <w:rsid w:val="008D2264"/>
    <w:rsid w:val="008D6CD1"/>
    <w:rsid w:val="008F2582"/>
    <w:rsid w:val="00905A4F"/>
    <w:rsid w:val="00924C39"/>
    <w:rsid w:val="00927EF7"/>
    <w:rsid w:val="00930D59"/>
    <w:rsid w:val="0093212C"/>
    <w:rsid w:val="00934660"/>
    <w:rsid w:val="009454AA"/>
    <w:rsid w:val="00945CDF"/>
    <w:rsid w:val="00961736"/>
    <w:rsid w:val="00976301"/>
    <w:rsid w:val="00985A4E"/>
    <w:rsid w:val="00996F43"/>
    <w:rsid w:val="009972CF"/>
    <w:rsid w:val="009A1531"/>
    <w:rsid w:val="009D1B9B"/>
    <w:rsid w:val="009D2701"/>
    <w:rsid w:val="009D54D4"/>
    <w:rsid w:val="009E2349"/>
    <w:rsid w:val="009E2D43"/>
    <w:rsid w:val="009E657C"/>
    <w:rsid w:val="009F3AC2"/>
    <w:rsid w:val="00A20B03"/>
    <w:rsid w:val="00A43634"/>
    <w:rsid w:val="00A47E0E"/>
    <w:rsid w:val="00A5479D"/>
    <w:rsid w:val="00A54CAD"/>
    <w:rsid w:val="00A637E9"/>
    <w:rsid w:val="00A64C6B"/>
    <w:rsid w:val="00A7174E"/>
    <w:rsid w:val="00A77355"/>
    <w:rsid w:val="00A80295"/>
    <w:rsid w:val="00AB1A46"/>
    <w:rsid w:val="00AC69A4"/>
    <w:rsid w:val="00AD5100"/>
    <w:rsid w:val="00AE0932"/>
    <w:rsid w:val="00AE7CA5"/>
    <w:rsid w:val="00AF6400"/>
    <w:rsid w:val="00AF663D"/>
    <w:rsid w:val="00B00769"/>
    <w:rsid w:val="00B00E2E"/>
    <w:rsid w:val="00B169EA"/>
    <w:rsid w:val="00B1747D"/>
    <w:rsid w:val="00B23B21"/>
    <w:rsid w:val="00B660A1"/>
    <w:rsid w:val="00B714DF"/>
    <w:rsid w:val="00B73A05"/>
    <w:rsid w:val="00B76499"/>
    <w:rsid w:val="00B83084"/>
    <w:rsid w:val="00BB543B"/>
    <w:rsid w:val="00BC269D"/>
    <w:rsid w:val="00BC3A12"/>
    <w:rsid w:val="00BC5E44"/>
    <w:rsid w:val="00C01EF9"/>
    <w:rsid w:val="00C2110B"/>
    <w:rsid w:val="00C237FC"/>
    <w:rsid w:val="00C40242"/>
    <w:rsid w:val="00C5682F"/>
    <w:rsid w:val="00C646AE"/>
    <w:rsid w:val="00C74082"/>
    <w:rsid w:val="00C90F98"/>
    <w:rsid w:val="00CB4B88"/>
    <w:rsid w:val="00CB6A90"/>
    <w:rsid w:val="00CC18BD"/>
    <w:rsid w:val="00CD1917"/>
    <w:rsid w:val="00CD6F91"/>
    <w:rsid w:val="00CD7C4D"/>
    <w:rsid w:val="00CE267A"/>
    <w:rsid w:val="00CF012A"/>
    <w:rsid w:val="00CF5246"/>
    <w:rsid w:val="00D16B89"/>
    <w:rsid w:val="00D23B67"/>
    <w:rsid w:val="00D8323D"/>
    <w:rsid w:val="00DA04D4"/>
    <w:rsid w:val="00DA55B2"/>
    <w:rsid w:val="00DB4EAC"/>
    <w:rsid w:val="00DB5030"/>
    <w:rsid w:val="00DE4007"/>
    <w:rsid w:val="00DF5C1B"/>
    <w:rsid w:val="00E00634"/>
    <w:rsid w:val="00E13DB9"/>
    <w:rsid w:val="00E20DD7"/>
    <w:rsid w:val="00E25F0E"/>
    <w:rsid w:val="00E40BA2"/>
    <w:rsid w:val="00E45936"/>
    <w:rsid w:val="00E7282F"/>
    <w:rsid w:val="00E74271"/>
    <w:rsid w:val="00E76A07"/>
    <w:rsid w:val="00E862F3"/>
    <w:rsid w:val="00E921D6"/>
    <w:rsid w:val="00EB65C8"/>
    <w:rsid w:val="00EC70F6"/>
    <w:rsid w:val="00EF0046"/>
    <w:rsid w:val="00EF2AF8"/>
    <w:rsid w:val="00F16C9B"/>
    <w:rsid w:val="00F55A6E"/>
    <w:rsid w:val="00F67B8B"/>
    <w:rsid w:val="00F83D39"/>
    <w:rsid w:val="00F963F1"/>
    <w:rsid w:val="00FC52AB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6AC80"/>
  <w15:chartTrackingRefBased/>
  <w15:docId w15:val="{B93661A1-34E2-46A3-88DB-EE238C5D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6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5D"/>
  </w:style>
  <w:style w:type="paragraph" w:styleId="Pieddepage">
    <w:name w:val="footer"/>
    <w:basedOn w:val="Normal"/>
    <w:link w:val="PieddepageCar"/>
    <w:uiPriority w:val="99"/>
    <w:unhideWhenUsed/>
    <w:rsid w:val="0030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5D"/>
  </w:style>
  <w:style w:type="character" w:styleId="Marquedecommentaire">
    <w:name w:val="annotation reference"/>
    <w:basedOn w:val="Policepardfaut"/>
    <w:uiPriority w:val="99"/>
    <w:semiHidden/>
    <w:unhideWhenUsed/>
    <w:rsid w:val="00976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6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63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6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630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4024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024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4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01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3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13202"/>
    <w:pPr>
      <w:spacing w:after="0" w:line="240" w:lineRule="auto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64C6B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0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608;PAI.candidatures@pg.state.t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.candidatures@pm.gov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 Tazarki</dc:creator>
  <cp:keywords/>
  <dc:description/>
  <cp:lastModifiedBy>Safa Hadj Fredj</cp:lastModifiedBy>
  <cp:revision>5</cp:revision>
  <cp:lastPrinted>2022-11-21T15:47:00Z</cp:lastPrinted>
  <dcterms:created xsi:type="dcterms:W3CDTF">2022-09-23T13:59:00Z</dcterms:created>
  <dcterms:modified xsi:type="dcterms:W3CDTF">2022-11-30T14:11:00Z</dcterms:modified>
</cp:coreProperties>
</file>